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6" w:rsidRDefault="00097386" w:rsidP="004D65F5">
      <w:pPr>
        <w:jc w:val="center"/>
        <w:rPr>
          <w:rFonts w:ascii="Arial" w:eastAsia="Times New Roman" w:hAnsi="Arial" w:cs="Arial"/>
          <w:b/>
          <w:bCs/>
          <w:sz w:val="24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lang w:eastAsia="en-CA"/>
        </w:rPr>
        <w:t>URGENT REFERRAL FORM FOR</w:t>
      </w:r>
    </w:p>
    <w:p w:rsidR="004D65F5" w:rsidRDefault="0043155D" w:rsidP="004D65F5">
      <w:pPr>
        <w:jc w:val="center"/>
        <w:rPr>
          <w:rFonts w:ascii="Arial" w:eastAsia="Times New Roman" w:hAnsi="Arial" w:cs="Arial"/>
          <w:b/>
          <w:bCs/>
          <w:sz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u w:val="single"/>
          <w:lang w:eastAsia="en-CA"/>
        </w:rPr>
        <w:t xml:space="preserve">ADULT </w:t>
      </w:r>
      <w:r w:rsidR="004D65F5" w:rsidRPr="00097386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>SUSPECTED HAEMA</w:t>
      </w:r>
      <w:r w:rsidR="00097386" w:rsidRPr="00097386">
        <w:rPr>
          <w:rFonts w:ascii="Arial" w:eastAsia="Times New Roman" w:hAnsi="Arial" w:cs="Arial"/>
          <w:b/>
          <w:bCs/>
          <w:sz w:val="24"/>
          <w:u w:val="single"/>
          <w:lang w:eastAsia="en-CA"/>
        </w:rPr>
        <w:t>TOLOGICAL CANCERS</w:t>
      </w:r>
    </w:p>
    <w:p w:rsidR="00097386" w:rsidRDefault="00097386" w:rsidP="004D65F5">
      <w:pPr>
        <w:jc w:val="center"/>
        <w:rPr>
          <w:rFonts w:ascii="Arial" w:eastAsia="Times New Roman" w:hAnsi="Arial" w:cs="Arial"/>
          <w:bCs/>
          <w:sz w:val="24"/>
          <w:lang w:eastAsia="en-CA"/>
        </w:rPr>
      </w:pPr>
      <w:r>
        <w:rPr>
          <w:rFonts w:ascii="Arial" w:eastAsia="Times New Roman" w:hAnsi="Arial" w:cs="Arial"/>
          <w:bCs/>
          <w:sz w:val="24"/>
          <w:lang w:eastAsia="en-CA"/>
        </w:rPr>
        <w:t>(Including Leukaemia, Myeloma, Non-Hodgkin’s &amp;Hodgkin’s Lymphomas)</w:t>
      </w:r>
    </w:p>
    <w:p w:rsidR="00771BE8" w:rsidRPr="00097386" w:rsidRDefault="00771BE8" w:rsidP="004D65F5">
      <w:pPr>
        <w:jc w:val="center"/>
        <w:rPr>
          <w:rFonts w:ascii="Tahoma" w:eastAsia="Times New Roman" w:hAnsi="Tahoma" w:cs="Tahoma"/>
          <w:lang w:eastAsia="en-CA"/>
        </w:rPr>
      </w:pPr>
    </w:p>
    <w:p w:rsidR="00E268D3" w:rsidRDefault="00E268D3" w:rsidP="00E268D3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E268D3" w:rsidRDefault="00E268D3" w:rsidP="00E268D3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1" w:name="graphic02"/>
      <w:bookmarkEnd w:id="1"/>
      <w:r>
        <w:rPr>
          <w:rFonts w:ascii="Arial" w:eastAsia="Times New Roman" w:hAnsi="Arial" w:cs="Arial"/>
          <w:lang w:eastAsia="en-CA"/>
        </w:rPr>
        <w:tab/>
        <w:t>0151 604 7720</w:t>
      </w:r>
    </w:p>
    <w:p w:rsidR="00771BE8" w:rsidRPr="004D65F5" w:rsidRDefault="00771BE8" w:rsidP="004D65F5">
      <w:pPr>
        <w:jc w:val="center"/>
        <w:rPr>
          <w:rFonts w:ascii="Tahoma" w:eastAsia="Times New Roman" w:hAnsi="Tahoma" w:cs="Tahoma"/>
          <w:lang w:eastAsia="en-CA"/>
        </w:rPr>
      </w:pPr>
    </w:p>
    <w:tbl>
      <w:tblPr>
        <w:tblW w:w="5953" w:type="pct"/>
        <w:tblInd w:w="-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3647"/>
        <w:gridCol w:w="1749"/>
        <w:gridCol w:w="433"/>
        <w:gridCol w:w="2616"/>
      </w:tblGrid>
      <w:tr w:rsidR="004D65F5" w:rsidRPr="004D65F5" w:rsidTr="00103C77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hideMark/>
          </w:tcPr>
          <w:p w:rsidR="004D65F5" w:rsidRPr="004D65F5" w:rsidRDefault="004D65F5" w:rsidP="004D65F5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" w:name="table01"/>
            <w:bookmarkEnd w:id="2"/>
            <w:r w:rsidRPr="004D65F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CB47F9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4D65F5" w:rsidRPr="004D65F5" w:rsidTr="00B907AC">
        <w:tc>
          <w:tcPr>
            <w:tcW w:w="3863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097386" w:rsidRDefault="00097386" w:rsidP="00097386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097386" w:rsidRPr="00EA771B" w:rsidRDefault="00097386" w:rsidP="00097386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CB47F9" w:rsidRPr="00CB47F9" w:rsidRDefault="00097386" w:rsidP="00097386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1137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B12BF" w:rsidRDefault="004D65F5" w:rsidP="004D65F5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</w:p>
        </w:tc>
      </w:tr>
      <w:tr w:rsidR="004D65F5" w:rsidRPr="004D65F5" w:rsidTr="00B907AC">
        <w:tc>
          <w:tcPr>
            <w:tcW w:w="3863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097386" w:rsidRDefault="004D65F5" w:rsidP="00097386">
            <w:pPr>
              <w:pStyle w:val="ListParagraph"/>
              <w:numPr>
                <w:ilvl w:val="0"/>
                <w:numId w:val="2"/>
              </w:numPr>
              <w:ind w:right="100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  <w:r w:rsidRPr="00097386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Has the patient been advised that they need to </w:t>
            </w:r>
            <w:r w:rsidR="006615F2">
              <w:rPr>
                <w:rFonts w:ascii="Arial" w:eastAsia="Times New Roman" w:hAnsi="Arial" w:cs="Arial"/>
                <w:b/>
                <w:sz w:val="18"/>
                <w:lang w:eastAsia="en-CA"/>
              </w:rPr>
              <w:t>be available within the next four</w:t>
            </w:r>
            <w:r w:rsidRPr="00097386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weeks?  </w:t>
            </w:r>
          </w:p>
          <w:p w:rsidR="00B907AC" w:rsidRPr="00097386" w:rsidRDefault="00B907AC" w:rsidP="00B907AC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</w:p>
          <w:p w:rsidR="004D65F5" w:rsidRPr="00097386" w:rsidRDefault="004D65F5" w:rsidP="00097386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097386">
              <w:rPr>
                <w:rFonts w:ascii="Arial" w:eastAsia="Times New Roman" w:hAnsi="Arial" w:cs="Arial"/>
                <w:b/>
                <w:sz w:val="18"/>
                <w:lang w:eastAsia="en-CA"/>
              </w:rPr>
              <w:t>If no,</w:t>
            </w:r>
            <w:r w:rsidR="00B907AC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please explain the reason why:</w:t>
            </w:r>
          </w:p>
        </w:tc>
        <w:tc>
          <w:tcPr>
            <w:tcW w:w="1137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B12BF" w:rsidRDefault="004D65F5" w:rsidP="004D65F5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</w:p>
        </w:tc>
      </w:tr>
      <w:tr w:rsidR="004D65F5" w:rsidRPr="004D65F5" w:rsidTr="00B907AC">
        <w:tc>
          <w:tcPr>
            <w:tcW w:w="3863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D65F5" w:rsidRPr="00134F78" w:rsidRDefault="004D65F5" w:rsidP="004D65F5">
            <w:pPr>
              <w:ind w:left="480" w:right="100" w:hanging="360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134F78">
              <w:rPr>
                <w:rFonts w:ascii="Arial" w:eastAsia="Times New Roman" w:hAnsi="Arial" w:cs="Arial"/>
                <w:b/>
                <w:sz w:val="18"/>
                <w:lang w:eastAsia="en-CA"/>
              </w:rPr>
              <w:t>3.</w:t>
            </w:r>
            <w:r w:rsidRPr="00134F78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</w:t>
            </w:r>
            <w:r w:rsidR="00A458B4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 </w:t>
            </w:r>
            <w:r w:rsidRPr="00134F78">
              <w:rPr>
                <w:rFonts w:ascii="Arial" w:eastAsia="Times New Roman" w:hAnsi="Arial" w:cs="Arial"/>
                <w:b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1137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B12BF" w:rsidRDefault="004D65F5" w:rsidP="004D65F5">
            <w:pPr>
              <w:ind w:left="100" w:right="10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  <w:r w:rsidRPr="004B12BF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B12BF">
              <w:rPr>
                <w:rFonts w:ascii="Arial" w:eastAsia="Arial Unicode MS" w:hAnsi="Arial Unicode MS" w:cs="Arial"/>
                <w:sz w:val="18"/>
                <w:lang w:eastAsia="en-CA"/>
              </w:rPr>
              <w:t>☐</w:t>
            </w:r>
          </w:p>
        </w:tc>
      </w:tr>
      <w:tr w:rsidR="004D65F5" w:rsidRPr="004D65F5" w:rsidTr="00103C77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4D65F5" w:rsidRPr="004D65F5" w:rsidTr="00E24D51">
        <w:trPr>
          <w:trHeight w:val="195"/>
        </w:trPr>
        <w:tc>
          <w:tcPr>
            <w:tcW w:w="1330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345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3" w:name="Text34"/>
            <w:bookmarkStart w:id="4" w:name="Text39"/>
            <w:bookmarkStart w:id="5" w:name="Text56"/>
            <w:bookmarkEnd w:id="3"/>
            <w:bookmarkEnd w:id="4"/>
            <w:bookmarkEnd w:id="5"/>
          </w:p>
        </w:tc>
        <w:tc>
          <w:tcPr>
            <w:tcW w:w="1325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4D65F5" w:rsidRPr="004D65F5" w:rsidTr="00103C77">
        <w:trPr>
          <w:trHeight w:val="210"/>
        </w:trPr>
        <w:tc>
          <w:tcPr>
            <w:tcW w:w="1330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Text22"/>
            <w:bookmarkEnd w:id="6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670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B907AC" w:rsidRPr="004D65F5" w:rsidTr="00E766D7">
        <w:trPr>
          <w:trHeight w:val="466"/>
        </w:trPr>
        <w:tc>
          <w:tcPr>
            <w:tcW w:w="1330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907AC" w:rsidRPr="004D65F5" w:rsidRDefault="00B907AC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GPAddress1"/>
            <w:bookmarkEnd w:id="7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670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B907AC" w:rsidRPr="004D65F5" w:rsidRDefault="00B907AC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D65F5" w:rsidRPr="004D65F5" w:rsidTr="00103C77">
        <w:trPr>
          <w:trHeight w:val="195"/>
        </w:trPr>
        <w:tc>
          <w:tcPr>
            <w:tcW w:w="1330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3"/>
            <w:bookmarkStart w:id="9" w:name="GPAddress2"/>
            <w:bookmarkEnd w:id="8"/>
            <w:bookmarkEnd w:id="9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670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4D65F5" w:rsidRPr="004D65F5" w:rsidTr="00103C77">
        <w:tc>
          <w:tcPr>
            <w:tcW w:w="1330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Telephone"/>
            <w:bookmarkEnd w:id="10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670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D65F5" w:rsidRPr="004D65F5" w:rsidTr="00E24D51">
        <w:trPr>
          <w:trHeight w:val="225"/>
        </w:trPr>
        <w:tc>
          <w:tcPr>
            <w:tcW w:w="133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5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085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Fax"/>
            <w:bookmarkEnd w:id="11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4D65F5" w:rsidRPr="004D65F5" w:rsidTr="00103C77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2" w:name="Text23"/>
            <w:bookmarkEnd w:id="12"/>
            <w:r w:rsidRPr="004D65F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4D65F5" w:rsidRPr="004D65F5" w:rsidTr="00E24D51">
        <w:trPr>
          <w:trHeight w:val="195"/>
        </w:trPr>
        <w:tc>
          <w:tcPr>
            <w:tcW w:w="1330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585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3" w:name="PatientSurname"/>
            <w:bookmarkEnd w:id="13"/>
          </w:p>
        </w:tc>
        <w:tc>
          <w:tcPr>
            <w:tcW w:w="2085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4D65F5" w:rsidRPr="004D65F5" w:rsidTr="00E24D51">
        <w:trPr>
          <w:trHeight w:val="240"/>
        </w:trPr>
        <w:tc>
          <w:tcPr>
            <w:tcW w:w="1330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4" w:name="PatientForenames"/>
            <w:bookmarkEnd w:id="14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58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5" w:name="PatientDoB"/>
            <w:bookmarkEnd w:id="15"/>
          </w:p>
        </w:tc>
        <w:tc>
          <w:tcPr>
            <w:tcW w:w="760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325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6" w:name="Text24"/>
            <w:bookmarkEnd w:id="16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7" w:name="Check21"/>
            <w:bookmarkEnd w:id="17"/>
            <w:r w:rsidRPr="004D65F5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8" w:name="Check22"/>
            <w:bookmarkEnd w:id="18"/>
            <w:r w:rsidRPr="004D65F5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4D65F5" w:rsidRPr="004D65F5" w:rsidTr="00103C77">
        <w:trPr>
          <w:trHeight w:val="240"/>
        </w:trPr>
        <w:tc>
          <w:tcPr>
            <w:tcW w:w="1330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670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92188" w:rsidRPr="004D65F5" w:rsidTr="00E24D51">
        <w:trPr>
          <w:trHeight w:val="225"/>
        </w:trPr>
        <w:tc>
          <w:tcPr>
            <w:tcW w:w="1330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9" w:name="Text31"/>
            <w:bookmarkEnd w:id="19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58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760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Default="004D65F5" w:rsidP="004D65F5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0" w:name="Text30"/>
            <w:bookmarkEnd w:id="20"/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1" w:name="Text41"/>
            <w:bookmarkEnd w:id="21"/>
            <w:r w:rsidRPr="004D65F5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103C77" w:rsidRPr="004D65F5" w:rsidRDefault="00103C77" w:rsidP="004D65F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325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292188" w:rsidRPr="004D65F5" w:rsidTr="00E24D51">
        <w:trPr>
          <w:trHeight w:val="150"/>
        </w:trPr>
        <w:tc>
          <w:tcPr>
            <w:tcW w:w="1330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2" w:name="Text26"/>
            <w:bookmarkEnd w:id="22"/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585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760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3" w:name="Text3"/>
            <w:bookmarkEnd w:id="23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325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4" w:name="Text28"/>
            <w:bookmarkEnd w:id="24"/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Hospital No. </w:t>
            </w:r>
          </w:p>
        </w:tc>
      </w:tr>
      <w:tr w:rsidR="004D65F5" w:rsidRPr="004D65F5" w:rsidTr="00103C77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5" w:name="Text27"/>
            <w:bookmarkEnd w:id="25"/>
            <w:r w:rsidRPr="004D65F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4D65F5" w:rsidRPr="004D65F5" w:rsidTr="00103C77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6" w:name="Text14"/>
            <w:bookmarkEnd w:id="26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7" w:name="Check17"/>
            <w:bookmarkEnd w:id="27"/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8" w:name="Check25"/>
            <w:bookmarkEnd w:id="28"/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9" w:name="Text35"/>
            <w:bookmarkEnd w:id="29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4D65F5" w:rsidRP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0" w:name="Text17"/>
            <w:bookmarkEnd w:id="30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1" w:name="Check19"/>
            <w:bookmarkEnd w:id="31"/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2" w:name="Text36"/>
            <w:bookmarkEnd w:id="32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3" w:name="Text38"/>
            <w:bookmarkEnd w:id="33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4" w:name="Text37"/>
            <w:bookmarkEnd w:id="34"/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4D65F5" w:rsidRPr="004D65F5" w:rsidTr="00103C77">
        <w:trPr>
          <w:trHeight w:val="18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71BE8" w:rsidRDefault="00771BE8" w:rsidP="00771BE8">
            <w:pPr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</w:pPr>
          </w:p>
          <w:p w:rsidR="004D65F5" w:rsidRDefault="004D65F5" w:rsidP="00771BE8">
            <w:pPr>
              <w:ind w:left="100" w:right="100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Malignancy suspected:</w:t>
            </w:r>
            <w:r w:rsidRPr="004D65F5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Leukaemia </w:t>
            </w:r>
            <w:bookmarkStart w:id="35" w:name="Check26"/>
            <w:bookmarkEnd w:id="35"/>
            <w:r w:rsidRPr="004D65F5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Lymphoma (HD or NHL) </w:t>
            </w:r>
            <w:bookmarkStart w:id="36" w:name="Check27"/>
            <w:bookmarkEnd w:id="36"/>
            <w:r w:rsidRPr="004D65F5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Myeloma </w:t>
            </w:r>
            <w:bookmarkStart w:id="37" w:name="Check28"/>
            <w:bookmarkEnd w:id="37"/>
            <w:r w:rsidRPr="004D65F5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  <w:p w:rsidR="00771BE8" w:rsidRPr="004D65F5" w:rsidRDefault="00771BE8" w:rsidP="00771BE8">
            <w:pPr>
              <w:ind w:left="100" w:right="100"/>
              <w:jc w:val="center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4D65F5" w:rsidRPr="004D65F5" w:rsidTr="00103C77">
        <w:trPr>
          <w:trHeight w:val="1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71BE8" w:rsidRDefault="00771BE8" w:rsidP="00771BE8">
            <w:pPr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u w:val="single"/>
                <w:lang w:eastAsia="en-CA"/>
              </w:rPr>
            </w:pPr>
          </w:p>
          <w:p w:rsidR="004D65F5" w:rsidRPr="004D65F5" w:rsidRDefault="004D65F5" w:rsidP="00771BE8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u w:val="single"/>
                <w:lang w:eastAsia="en-CA"/>
              </w:rPr>
              <w:t>Refer IMMEDIATELY</w:t>
            </w:r>
            <w:r w:rsidR="00097386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18"/>
                <w:u w:val="single"/>
                <w:lang w:eastAsia="en-CA"/>
              </w:rPr>
              <w:t xml:space="preserve"> as an EMERGENCY the following patients:</w:t>
            </w:r>
          </w:p>
          <w:p w:rsidR="00097386" w:rsidRDefault="004D65F5" w:rsidP="00771BE8">
            <w:pPr>
              <w:ind w:left="100" w:right="10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Symbol" w:eastAsia="Times New Roman" w:hAnsi="Symbol" w:cs="Tahoma"/>
                <w:b/>
                <w:bCs/>
                <w:sz w:val="20"/>
                <w:lang w:eastAsia="en-CA"/>
              </w:rPr>
              <w:t></w:t>
            </w:r>
            <w:r w:rsidRPr="004D65F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097386">
              <w:rPr>
                <w:rFonts w:ascii="Arial" w:eastAsia="Times New Roman" w:hAnsi="Arial" w:cs="Arial"/>
                <w:sz w:val="18"/>
                <w:lang w:eastAsia="en-CA"/>
              </w:rPr>
              <w:t xml:space="preserve">Patients with 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a blood count/f</w:t>
            </w:r>
            <w:r w:rsidR="00771BE8">
              <w:rPr>
                <w:rFonts w:ascii="Arial" w:eastAsia="Times New Roman" w:hAnsi="Arial" w:cs="Arial"/>
                <w:sz w:val="18"/>
                <w:lang w:eastAsia="en-CA"/>
              </w:rPr>
              <w:t>ilm reported as acute leukaemia</w:t>
            </w:r>
          </w:p>
          <w:p w:rsidR="00771BE8" w:rsidRDefault="004D65F5" w:rsidP="00771BE8">
            <w:pPr>
              <w:ind w:left="100" w:right="100" w:firstLine="40"/>
              <w:jc w:val="center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4D65F5">
              <w:rPr>
                <w:rFonts w:ascii="Symbol" w:eastAsia="Times New Roman" w:hAnsi="Symbol" w:cs="Tahoma"/>
                <w:b/>
                <w:bCs/>
                <w:sz w:val="20"/>
                <w:lang w:eastAsia="en-CA"/>
              </w:rPr>
              <w:t></w:t>
            </w:r>
            <w:r w:rsidRPr="004D65F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097386">
              <w:rPr>
                <w:rFonts w:ascii="Arial" w:eastAsia="Times New Roman" w:hAnsi="Arial" w:cs="Arial"/>
                <w:sz w:val="18"/>
                <w:lang w:eastAsia="en-CA"/>
              </w:rPr>
              <w:t xml:space="preserve">Patients with 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spinal cord compression or renal failure suspected of being </w:t>
            </w:r>
            <w:r w:rsidR="00771BE8">
              <w:rPr>
                <w:rFonts w:ascii="Arial" w:eastAsia="Times New Roman" w:hAnsi="Arial" w:cs="Arial"/>
                <w:sz w:val="18"/>
                <w:lang w:eastAsia="en-CA"/>
              </w:rPr>
              <w:t>caused by myeloma</w:t>
            </w:r>
          </w:p>
          <w:p w:rsidR="00771BE8" w:rsidRPr="00771BE8" w:rsidRDefault="00771BE8" w:rsidP="00771BE8">
            <w:pPr>
              <w:ind w:left="100" w:right="100" w:firstLine="40"/>
              <w:jc w:val="center"/>
              <w:rPr>
                <w:rFonts w:ascii="Tahoma" w:eastAsia="Times New Roman" w:hAnsi="Tahoma" w:cs="Tahoma"/>
                <w:sz w:val="18"/>
                <w:lang w:eastAsia="en-CA"/>
              </w:rPr>
            </w:pPr>
          </w:p>
        </w:tc>
      </w:tr>
    </w:tbl>
    <w:p w:rsidR="00771BE8" w:rsidRDefault="00771BE8">
      <w:r>
        <w:br w:type="page"/>
      </w:r>
    </w:p>
    <w:tbl>
      <w:tblPr>
        <w:tblW w:w="5953" w:type="pct"/>
        <w:tblInd w:w="-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1321"/>
        <w:gridCol w:w="3619"/>
        <w:gridCol w:w="2616"/>
      </w:tblGrid>
      <w:tr w:rsidR="004D65F5" w:rsidRPr="004D65F5" w:rsidTr="00103C77">
        <w:trPr>
          <w:trHeight w:val="165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line="165" w:lineRule="atLeast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3366FF"/>
                <w:sz w:val="18"/>
                <w:lang w:eastAsia="en-CA"/>
              </w:rPr>
              <w:lastRenderedPageBreak/>
              <w:t>REFERRAL INFORMATION</w:t>
            </w:r>
          </w:p>
        </w:tc>
      </w:tr>
      <w:tr w:rsidR="00292188" w:rsidRPr="004D65F5" w:rsidTr="00501916">
        <w:trPr>
          <w:trHeight w:val="180"/>
        </w:trPr>
        <w:tc>
          <w:tcPr>
            <w:tcW w:w="171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Leukemia</w:t>
            </w:r>
          </w:p>
          <w:p w:rsidR="004D65F5" w:rsidRPr="004D65F5" w:rsidRDefault="004D65F5" w:rsidP="004D65F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Abnormal </w:t>
            </w:r>
            <w:r w:rsidR="00771BE8">
              <w:rPr>
                <w:rFonts w:ascii="Arial" w:eastAsia="Times New Roman" w:hAnsi="Arial" w:cs="Arial"/>
                <w:sz w:val="18"/>
                <w:lang w:eastAsia="en-CA"/>
              </w:rPr>
              <w:t>FBC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indicating leukemia</w:t>
            </w:r>
          </w:p>
        </w:tc>
        <w:tc>
          <w:tcPr>
            <w:tcW w:w="574" w:type="pct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2588A" w:rsidRDefault="0012588A" w:rsidP="004D65F5">
            <w:pPr>
              <w:spacing w:line="180" w:lineRule="atLeast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Pr="004D65F5" w:rsidRDefault="004D65F5" w:rsidP="004D65F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  <w:tc>
          <w:tcPr>
            <w:tcW w:w="15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Myeloma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Protein electrophoresis indicative of myeloma</w:t>
            </w:r>
          </w:p>
          <w:p w:rsidR="004D65F5" w:rsidRPr="004D65F5" w:rsidRDefault="004D65F5" w:rsidP="004D65F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Bence-Jones protein suggestive of myeloma</w:t>
            </w:r>
          </w:p>
        </w:tc>
        <w:tc>
          <w:tcPr>
            <w:tcW w:w="11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97386" w:rsidRDefault="00097386" w:rsidP="004D65F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 Unicode MS" w:eastAsia="Arial Unicode MS" w:hAnsi="Arial Unicode MS" w:cs="Arial Unicode MS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A458B4" w:rsidRP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4D65F5" w:rsidRPr="004D65F5" w:rsidRDefault="004D65F5" w:rsidP="004D65F5">
            <w:pPr>
              <w:spacing w:line="18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292188" w:rsidRPr="004D65F5" w:rsidTr="00B907AC">
        <w:trPr>
          <w:trHeight w:val="1320"/>
        </w:trPr>
        <w:tc>
          <w:tcPr>
            <w:tcW w:w="1716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</w:tcBorders>
            <w:hideMark/>
          </w:tcPr>
          <w:p w:rsidR="004D65F5" w:rsidRPr="004D65F5" w:rsidRDefault="00771BE8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Hodgkin’s</w:t>
            </w:r>
            <w:r w:rsidR="004D65F5"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Lymphoma / </w:t>
            </w: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Non-Hodgkin’s</w:t>
            </w:r>
          </w:p>
          <w:p w:rsidR="00097386" w:rsidRDefault="004D65F5" w:rsidP="004D65F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Unexplained lymphadenopathy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12588A" w:rsidRDefault="004D65F5" w:rsidP="004D65F5">
            <w:pPr>
              <w:ind w:left="100" w:right="100"/>
              <w:rPr>
                <w:rFonts w:ascii="Arial" w:eastAsia="Times New Roman" w:hAnsi="Arial" w:cs="Arial"/>
                <w:sz w:val="6"/>
                <w:szCs w:val="6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>or</w:t>
            </w:r>
          </w:p>
          <w:p w:rsidR="0012588A" w:rsidRDefault="0012588A" w:rsidP="004D65F5">
            <w:pPr>
              <w:ind w:left="100" w:right="100"/>
              <w:rPr>
                <w:rFonts w:ascii="Arial" w:eastAsia="Times New Roman" w:hAnsi="Arial" w:cs="Arial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6"/>
                <w:szCs w:val="6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Splenomegaly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with any of the following:</w:t>
            </w: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Fever</w:t>
            </w: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Night sweats</w:t>
            </w:r>
          </w:p>
          <w:p w:rsid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Shortness of breath</w:t>
            </w:r>
          </w:p>
          <w:p w:rsid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b/>
                <w:bCs/>
                <w:color w:val="222222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color w:val="222222"/>
                <w:sz w:val="18"/>
                <w:lang w:eastAsia="en-CA"/>
              </w:rPr>
              <w:t>Pruritus</w:t>
            </w:r>
            <w:r w:rsidRPr="004D65F5">
              <w:rPr>
                <w:rFonts w:ascii="Arial" w:eastAsia="Times New Roman" w:hAnsi="Arial" w:cs="Arial"/>
                <w:b/>
                <w:bCs/>
                <w:color w:val="222222"/>
                <w:sz w:val="18"/>
                <w:lang w:eastAsia="en-CA"/>
              </w:rPr>
              <w:t xml:space="preserve"> </w:t>
            </w:r>
          </w:p>
          <w:p w:rsidR="00A458B4" w:rsidRDefault="00A458B4" w:rsidP="004D65F5">
            <w:pPr>
              <w:ind w:left="100" w:right="100"/>
              <w:rPr>
                <w:rFonts w:ascii="Arial" w:eastAsia="Times New Roman" w:hAnsi="Arial" w:cs="Arial"/>
                <w:b/>
                <w:bCs/>
                <w:color w:val="222222"/>
                <w:sz w:val="2"/>
                <w:szCs w:val="2"/>
                <w:lang w:eastAsia="en-CA"/>
              </w:rPr>
            </w:pP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b/>
                <w:bCs/>
                <w:color w:val="222222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Weight loss</w:t>
            </w:r>
          </w:p>
        </w:tc>
        <w:tc>
          <w:tcPr>
            <w:tcW w:w="574" w:type="pct"/>
            <w:tcBorders>
              <w:top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Default="004D65F5" w:rsidP="004D65F5">
            <w:pPr>
              <w:ind w:left="102" w:right="102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Pr="004D65F5" w:rsidRDefault="004D65F5" w:rsidP="004D65F5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097386" w:rsidRDefault="00097386" w:rsidP="004D65F5">
            <w:pPr>
              <w:ind w:left="102" w:right="102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097386" w:rsidRDefault="00097386" w:rsidP="004D65F5">
            <w:pPr>
              <w:ind w:left="102" w:right="102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Pr="004D65F5" w:rsidRDefault="004D65F5" w:rsidP="004D65F5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4D65F5" w:rsidRPr="004D65F5" w:rsidRDefault="004D65F5" w:rsidP="004D65F5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4D65F5" w:rsidRPr="004D65F5" w:rsidRDefault="004D65F5" w:rsidP="004D65F5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4D65F5" w:rsidRPr="004D65F5" w:rsidRDefault="004D65F5" w:rsidP="004D65F5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4D65F5" w:rsidRPr="004D65F5" w:rsidRDefault="00A458B4" w:rsidP="00A458B4">
            <w:pPr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  <w:tc>
          <w:tcPr>
            <w:tcW w:w="1573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771BE8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Hodgkin’s</w:t>
            </w:r>
            <w:r w:rsidR="004D65F5"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Lymphoma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Alcohol induced lymph node pain</w:t>
            </w:r>
          </w:p>
        </w:tc>
        <w:tc>
          <w:tcPr>
            <w:tcW w:w="1137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12588A" w:rsidRDefault="0012588A" w:rsidP="004D65F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292188" w:rsidRPr="004D65F5" w:rsidTr="00B907AC">
        <w:trPr>
          <w:trHeight w:val="855"/>
        </w:trPr>
        <w:tc>
          <w:tcPr>
            <w:tcW w:w="1716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6"/>
                <w:szCs w:val="6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Additional Lymphadenopathy features</w:t>
            </w: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Lymph nodes increasing in size</w:t>
            </w: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Widespread nature</w:t>
            </w: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A458B4" w:rsidRPr="00A458B4" w:rsidRDefault="00A458B4" w:rsidP="004D65F5">
            <w:pPr>
              <w:ind w:left="100" w:right="100"/>
              <w:rPr>
                <w:rFonts w:ascii="Times New Roman" w:eastAsia="Times New Roman" w:hAnsi="Times New Roman" w:cs="Times New Roman"/>
                <w:sz w:val="2"/>
                <w:szCs w:val="2"/>
                <w:lang w:eastAsia="en-CA"/>
              </w:rPr>
            </w:pPr>
          </w:p>
          <w:p w:rsid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Persistence for 6 weeks or more</w:t>
            </w:r>
          </w:p>
          <w:p w:rsidR="00A458B4" w:rsidRPr="00A458B4" w:rsidRDefault="00A458B4" w:rsidP="004D65F5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12588A" w:rsidRPr="0012588A" w:rsidRDefault="0012588A" w:rsidP="004D65F5">
            <w:pPr>
              <w:ind w:left="100" w:right="100"/>
              <w:rPr>
                <w:rFonts w:ascii="Times New Roman" w:eastAsia="Times New Roman" w:hAnsi="Times New Roman" w:cs="Times New Roman"/>
                <w:sz w:val="6"/>
                <w:szCs w:val="6"/>
                <w:lang w:eastAsia="en-CA"/>
              </w:rPr>
            </w:pP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Lymph nodes greater than 2cm in size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12588A" w:rsidRDefault="0012588A" w:rsidP="004D65F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4D65F5" w:rsidRPr="004D65F5" w:rsidRDefault="004D65F5" w:rsidP="004D65F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D65F5">
              <w:rPr>
                <w:rFonts w:ascii="Arial" w:eastAsia="Times New Roman" w:hAnsi="Arial" w:cs="Arial"/>
                <w:sz w:val="18"/>
                <w:lang w:eastAsia="en-CA"/>
              </w:rPr>
              <w:t xml:space="preserve"> NO</w:t>
            </w:r>
            <w:r w:rsidRPr="004D65F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  <w:tc>
          <w:tcPr>
            <w:tcW w:w="1573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4D65F5" w:rsidRPr="004D65F5" w:rsidRDefault="004D65F5" w:rsidP="004D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D65F5" w:rsidRPr="004D65F5" w:rsidTr="00103C77">
        <w:trPr>
          <w:trHeight w:val="195"/>
        </w:trPr>
        <w:tc>
          <w:tcPr>
            <w:tcW w:w="5000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4D65F5" w:rsidRDefault="004D65F5" w:rsidP="004D65F5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4D65F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INVESTIGATION RESULTS: </w:t>
            </w:r>
            <w:r w:rsidR="00097386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PLEASE e</w:t>
            </w:r>
            <w:r w:rsidRPr="004D65F5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nsure that any recent blood results are attached</w:t>
            </w:r>
          </w:p>
        </w:tc>
      </w:tr>
      <w:tr w:rsidR="009B3D44" w:rsidRPr="004D65F5" w:rsidTr="00103C77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B3D44" w:rsidRDefault="009B3D44" w:rsidP="00501916">
            <w:pPr>
              <w:ind w:left="127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  <w:r w:rsidRPr="00E9601A">
              <w:rPr>
                <w:rFonts w:ascii="Arial" w:eastAsia="Times New Roman" w:hAnsi="Arial" w:cs="Arial"/>
                <w:sz w:val="18"/>
                <w:lang w:eastAsia="en-CA"/>
              </w:rPr>
              <w:t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</w:t>
            </w:r>
            <w:r w:rsidRPr="004B53EE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[2015]</w:t>
            </w:r>
            <w:r w:rsidR="00501916">
              <w:rPr>
                <w:rFonts w:ascii="Arial" w:eastAsia="Times New Roman" w:hAnsi="Arial" w:cs="Arial"/>
                <w:b/>
                <w:sz w:val="18"/>
                <w:lang w:eastAsia="en-CA"/>
              </w:rPr>
              <w:t>.</w:t>
            </w:r>
          </w:p>
          <w:p w:rsidR="00103946" w:rsidRPr="004D65F5" w:rsidRDefault="00103946" w:rsidP="00501916">
            <w:pPr>
              <w:ind w:left="127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</w:pPr>
          </w:p>
        </w:tc>
      </w:tr>
      <w:tr w:rsidR="004D65F5" w:rsidRPr="004D65F5" w:rsidTr="00103C77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D65F5" w:rsidRPr="00103946" w:rsidRDefault="0009738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103946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any additional information which might not be in the main clinical record with regards to why you feel this patient may have cancer</w:t>
            </w:r>
            <w:r w:rsidR="00501916" w:rsidRPr="00103946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501916" w:rsidRPr="00103946" w:rsidRDefault="0050191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3C72B5" w:rsidRPr="004D65F5" w:rsidTr="00103C77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C72B5" w:rsidRPr="00103946" w:rsidRDefault="003C72B5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103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may include: </w:t>
            </w:r>
            <w:r w:rsidR="00CB47F9" w:rsidRPr="00103946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 xml:space="preserve">recent consultations, </w:t>
            </w:r>
            <w:r w:rsidRPr="00103946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current diagnosis; past medical history; recent investigations; medication; any other fields which might be helpful to aid triage in secondary care</w:t>
            </w:r>
            <w:r w:rsidR="00501916" w:rsidRPr="00103946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501916" w:rsidRPr="00103946" w:rsidRDefault="00501916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501916" w:rsidRPr="00103946" w:rsidRDefault="00501916" w:rsidP="00501916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</w:tc>
      </w:tr>
    </w:tbl>
    <w:p w:rsidR="007A4591" w:rsidRDefault="007A4591"/>
    <w:sectPr w:rsidR="007A4591" w:rsidSect="00E268D3">
      <w:headerReference w:type="default" r:id="rId9"/>
      <w:footerReference w:type="default" r:id="rId10"/>
      <w:pgSz w:w="12240" w:h="15840"/>
      <w:pgMar w:top="1440" w:right="118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85" w:rsidRDefault="000A2A85" w:rsidP="004D65F5">
      <w:r>
        <w:separator/>
      </w:r>
    </w:p>
  </w:endnote>
  <w:endnote w:type="continuationSeparator" w:id="0">
    <w:p w:rsidR="000A2A85" w:rsidRDefault="000A2A85" w:rsidP="004D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87" w:rsidRPr="00771BE8" w:rsidRDefault="00B27471" w:rsidP="003918CC">
    <w:pPr>
      <w:rPr>
        <w:rFonts w:eastAsia="Times New Roman" w:cs="Calibri"/>
        <w:sz w:val="20"/>
        <w:szCs w:val="20"/>
        <w:lang w:val="en-GB" w:eastAsia="en-CA"/>
      </w:rPr>
    </w:pPr>
    <w:r>
      <w:rPr>
        <w:sz w:val="20"/>
        <w:szCs w:val="20"/>
      </w:rPr>
      <w:t>Date for Review: January 2019</w:t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</w:r>
    <w:r w:rsidR="00E268D3">
      <w:rPr>
        <w:sz w:val="20"/>
        <w:szCs w:val="20"/>
      </w:rPr>
      <w:tab/>
      <w:t xml:space="preserve">          Version: 2</w:t>
    </w:r>
    <w:r w:rsidR="00771BE8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85" w:rsidRDefault="000A2A85" w:rsidP="004D65F5">
      <w:r>
        <w:separator/>
      </w:r>
    </w:p>
  </w:footnote>
  <w:footnote w:type="continuationSeparator" w:id="0">
    <w:p w:rsidR="000A2A85" w:rsidRDefault="000A2A85" w:rsidP="004D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F5" w:rsidRDefault="00771BE8" w:rsidP="004D65F5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43DBC5F" wp14:editId="5F707DB3">
          <wp:extent cx="2057359" cy="410153"/>
          <wp:effectExtent l="0" t="0" r="635" b="9525"/>
          <wp:docPr id="1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E2213C0"/>
    <w:multiLevelType w:val="hybridMultilevel"/>
    <w:tmpl w:val="9286994A"/>
    <w:lvl w:ilvl="0" w:tplc="92E4B9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F5"/>
    <w:rsid w:val="000047BC"/>
    <w:rsid w:val="00034C7D"/>
    <w:rsid w:val="00097386"/>
    <w:rsid w:val="000A2A85"/>
    <w:rsid w:val="00103946"/>
    <w:rsid w:val="00103C77"/>
    <w:rsid w:val="0012588A"/>
    <w:rsid w:val="00134F78"/>
    <w:rsid w:val="00292188"/>
    <w:rsid w:val="002F7948"/>
    <w:rsid w:val="003918CC"/>
    <w:rsid w:val="003C72B5"/>
    <w:rsid w:val="0043155D"/>
    <w:rsid w:val="004315B5"/>
    <w:rsid w:val="004B12BF"/>
    <w:rsid w:val="004D65F5"/>
    <w:rsid w:val="004E6FA2"/>
    <w:rsid w:val="00501916"/>
    <w:rsid w:val="006615F2"/>
    <w:rsid w:val="00667EFD"/>
    <w:rsid w:val="0067758F"/>
    <w:rsid w:val="00771BE8"/>
    <w:rsid w:val="007A4591"/>
    <w:rsid w:val="00870346"/>
    <w:rsid w:val="00943210"/>
    <w:rsid w:val="00984F8A"/>
    <w:rsid w:val="009B3D44"/>
    <w:rsid w:val="00A458B4"/>
    <w:rsid w:val="00AC27C6"/>
    <w:rsid w:val="00AD65DC"/>
    <w:rsid w:val="00B27471"/>
    <w:rsid w:val="00B907AC"/>
    <w:rsid w:val="00BF0CD2"/>
    <w:rsid w:val="00BF3D87"/>
    <w:rsid w:val="00C65B39"/>
    <w:rsid w:val="00C65D96"/>
    <w:rsid w:val="00C73633"/>
    <w:rsid w:val="00CA6672"/>
    <w:rsid w:val="00CB47F9"/>
    <w:rsid w:val="00D77554"/>
    <w:rsid w:val="00DC39F3"/>
    <w:rsid w:val="00E24D51"/>
    <w:rsid w:val="00E268D3"/>
    <w:rsid w:val="00E76689"/>
    <w:rsid w:val="00F54765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4D65F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4D65F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65F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D65F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Normal1">
    <w:name w:val="Normal1"/>
    <w:basedOn w:val="Normal"/>
    <w:rsid w:val="004D65F5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4D65F5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4D65F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4D65F5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4D65F5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4D65F5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4D65F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4D65F5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4D65F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4D65F5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4D65F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emphasischar1">
    <w:name w:val="emphasis__char1"/>
    <w:basedOn w:val="DefaultParagraphFont"/>
    <w:rsid w:val="004D65F5"/>
    <w:rPr>
      <w:b/>
      <w:bCs/>
      <w:i w:val="0"/>
      <w:iCs w:val="0"/>
    </w:rPr>
  </w:style>
  <w:style w:type="character" w:customStyle="1" w:styleId="stchar">
    <w:name w:val="st__char"/>
    <w:basedOn w:val="DefaultParagraphFont"/>
    <w:rsid w:val="004D65F5"/>
  </w:style>
  <w:style w:type="paragraph" w:styleId="Header">
    <w:name w:val="header"/>
    <w:basedOn w:val="Normal"/>
    <w:link w:val="HeaderChar"/>
    <w:uiPriority w:val="99"/>
    <w:unhideWhenUsed/>
    <w:rsid w:val="004D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F5"/>
  </w:style>
  <w:style w:type="paragraph" w:styleId="Footer">
    <w:name w:val="footer"/>
    <w:basedOn w:val="Normal"/>
    <w:link w:val="FooterChar"/>
    <w:uiPriority w:val="99"/>
    <w:unhideWhenUsed/>
    <w:rsid w:val="004D6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F5"/>
  </w:style>
  <w:style w:type="paragraph" w:styleId="BalloonText">
    <w:name w:val="Balloon Text"/>
    <w:basedOn w:val="Normal"/>
    <w:link w:val="BalloonTextChar"/>
    <w:uiPriority w:val="99"/>
    <w:semiHidden/>
    <w:unhideWhenUsed/>
    <w:rsid w:val="004D6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4D65F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4D65F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65F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D65F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Normal1">
    <w:name w:val="Normal1"/>
    <w:basedOn w:val="Normal"/>
    <w:rsid w:val="004D65F5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4D65F5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4D65F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4D65F5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4D65F5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4D65F5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4D65F5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4D65F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4D65F5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4D65F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4D65F5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4D65F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emphasischar1">
    <w:name w:val="emphasis__char1"/>
    <w:basedOn w:val="DefaultParagraphFont"/>
    <w:rsid w:val="004D65F5"/>
    <w:rPr>
      <w:b/>
      <w:bCs/>
      <w:i w:val="0"/>
      <w:iCs w:val="0"/>
    </w:rPr>
  </w:style>
  <w:style w:type="character" w:customStyle="1" w:styleId="stchar">
    <w:name w:val="st__char"/>
    <w:basedOn w:val="DefaultParagraphFont"/>
    <w:rsid w:val="004D65F5"/>
  </w:style>
  <w:style w:type="paragraph" w:styleId="Header">
    <w:name w:val="header"/>
    <w:basedOn w:val="Normal"/>
    <w:link w:val="HeaderChar"/>
    <w:uiPriority w:val="99"/>
    <w:unhideWhenUsed/>
    <w:rsid w:val="004D6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5F5"/>
  </w:style>
  <w:style w:type="paragraph" w:styleId="Footer">
    <w:name w:val="footer"/>
    <w:basedOn w:val="Normal"/>
    <w:link w:val="FooterChar"/>
    <w:uiPriority w:val="99"/>
    <w:unhideWhenUsed/>
    <w:rsid w:val="004D6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5F5"/>
  </w:style>
  <w:style w:type="paragraph" w:styleId="BalloonText">
    <w:name w:val="Balloon Text"/>
    <w:basedOn w:val="Normal"/>
    <w:link w:val="BalloonTextChar"/>
    <w:uiPriority w:val="99"/>
    <w:semiHidden/>
    <w:unhideWhenUsed/>
    <w:rsid w:val="004D6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6740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6D9D-1EA1-49FB-B4E5-77402334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2018-01-16T15:54:00Z</dcterms:created>
  <dcterms:modified xsi:type="dcterms:W3CDTF">2018-01-17T11:53:00Z</dcterms:modified>
</cp:coreProperties>
</file>