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65" w:rsidRDefault="007E46C6" w:rsidP="00415C65">
      <w:pPr>
        <w:jc w:val="center"/>
        <w:rPr>
          <w:rFonts w:ascii="Arial" w:eastAsia="Times New Roman" w:hAnsi="Arial" w:cs="Arial"/>
          <w:b/>
          <w:bCs/>
          <w:sz w:val="24"/>
          <w:lang w:eastAsia="en-CA"/>
        </w:rPr>
      </w:pPr>
      <w:r>
        <w:rPr>
          <w:rFonts w:ascii="Arial" w:eastAsia="Times New Roman" w:hAnsi="Arial" w:cs="Arial"/>
          <w:b/>
          <w:bCs/>
          <w:sz w:val="24"/>
          <w:lang w:eastAsia="en-CA"/>
        </w:rPr>
        <w:t>URGENT REFERRAL FORM FOR</w:t>
      </w:r>
    </w:p>
    <w:p w:rsidR="007E46C6" w:rsidRDefault="007E46C6" w:rsidP="00415C65">
      <w:pPr>
        <w:jc w:val="center"/>
        <w:rPr>
          <w:rFonts w:ascii="Arial" w:eastAsia="Times New Roman" w:hAnsi="Arial" w:cs="Arial"/>
          <w:b/>
          <w:bCs/>
          <w:sz w:val="24"/>
          <w:u w:val="single"/>
          <w:lang w:eastAsia="en-CA"/>
        </w:rPr>
      </w:pPr>
      <w:r>
        <w:rPr>
          <w:rFonts w:ascii="Arial" w:eastAsia="Times New Roman" w:hAnsi="Arial" w:cs="Arial"/>
          <w:b/>
          <w:bCs/>
          <w:sz w:val="24"/>
          <w:u w:val="single"/>
          <w:lang w:eastAsia="en-CA"/>
        </w:rPr>
        <w:t>SUSPECTED GYNAECOLOGICAL CANCERS</w:t>
      </w:r>
    </w:p>
    <w:p w:rsidR="007E46C6" w:rsidRDefault="007E46C6" w:rsidP="00415C65">
      <w:pPr>
        <w:jc w:val="center"/>
        <w:rPr>
          <w:rFonts w:ascii="Arial" w:eastAsia="Times New Roman" w:hAnsi="Arial" w:cs="Arial"/>
          <w:bCs/>
          <w:sz w:val="24"/>
          <w:lang w:eastAsia="en-CA"/>
        </w:rPr>
      </w:pPr>
      <w:r>
        <w:rPr>
          <w:rFonts w:ascii="Arial" w:eastAsia="Times New Roman" w:hAnsi="Arial" w:cs="Arial"/>
          <w:bCs/>
          <w:sz w:val="24"/>
          <w:lang w:eastAsia="en-CA"/>
        </w:rPr>
        <w:t>(Including Ovarian, Endometrial, Cervical, Vulval and Vaginal)</w:t>
      </w:r>
    </w:p>
    <w:p w:rsidR="0096421A" w:rsidRDefault="0096421A" w:rsidP="00415C65">
      <w:pPr>
        <w:jc w:val="center"/>
        <w:rPr>
          <w:rFonts w:ascii="Tahoma" w:eastAsia="Times New Roman" w:hAnsi="Tahoma" w:cs="Tahoma"/>
          <w:lang w:eastAsia="en-CA"/>
        </w:rPr>
      </w:pPr>
    </w:p>
    <w:p w:rsidR="00121551" w:rsidRDefault="00121551" w:rsidP="00121551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:rsidR="00121551" w:rsidRDefault="00121551" w:rsidP="00121551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0" w:name="graphic02"/>
      <w:bookmarkEnd w:id="0"/>
      <w:r>
        <w:rPr>
          <w:rFonts w:ascii="Arial" w:eastAsia="Times New Roman" w:hAnsi="Arial" w:cs="Arial"/>
          <w:lang w:eastAsia="en-CA"/>
        </w:rPr>
        <w:tab/>
        <w:t>0151 604 7720</w:t>
      </w:r>
    </w:p>
    <w:p w:rsidR="0096421A" w:rsidRPr="0096421A" w:rsidRDefault="0096421A" w:rsidP="0096421A">
      <w:pPr>
        <w:jc w:val="center"/>
        <w:rPr>
          <w:rFonts w:ascii="Arial" w:eastAsia="Times New Roman" w:hAnsi="Arial" w:cs="Arial"/>
          <w:lang w:eastAsia="en-CA"/>
        </w:rPr>
      </w:pPr>
      <w:bookmarkStart w:id="1" w:name="_GoBack"/>
      <w:bookmarkEnd w:id="1"/>
    </w:p>
    <w:tbl>
      <w:tblPr>
        <w:tblW w:w="11341" w:type="dxa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3402"/>
        <w:gridCol w:w="1843"/>
        <w:gridCol w:w="425"/>
        <w:gridCol w:w="2693"/>
      </w:tblGrid>
      <w:tr w:rsidR="00415C65" w:rsidRPr="00415C65" w:rsidTr="000A2C39">
        <w:tc>
          <w:tcPr>
            <w:tcW w:w="11341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hideMark/>
          </w:tcPr>
          <w:p w:rsidR="00415C65" w:rsidRPr="00415C65" w:rsidRDefault="00415C65" w:rsidP="00415C65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" w:name="table01"/>
            <w:bookmarkEnd w:id="2"/>
            <w:r w:rsidRPr="00415C6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ENGAGEMENT</w:t>
            </w:r>
            <w:r w:rsidR="001C4A0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 – THIS IS A MANDATORY FIELD</w:t>
            </w:r>
          </w:p>
        </w:tc>
      </w:tr>
      <w:tr w:rsidR="00415C65" w:rsidRPr="00415C65" w:rsidTr="000A2C39">
        <w:tc>
          <w:tcPr>
            <w:tcW w:w="8648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7E46C6" w:rsidRDefault="007E46C6" w:rsidP="007E46C6">
            <w:pPr>
              <w:pStyle w:val="ListParagraph"/>
              <w:numPr>
                <w:ilvl w:val="0"/>
                <w:numId w:val="2"/>
              </w:numPr>
              <w:spacing w:line="16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counselled regarding this referral as per the NICE guidelines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i.e. advised why they have been referred to a cancer service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d offered appropriate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information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including where to seek additional support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?</w:t>
            </w:r>
          </w:p>
          <w:p w:rsidR="007E46C6" w:rsidRPr="00EA771B" w:rsidRDefault="007E46C6" w:rsidP="007E46C6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1C4A03" w:rsidRPr="001C4A03" w:rsidRDefault="007E46C6" w:rsidP="007E46C6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DA74D3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If no, please explain why:</w:t>
            </w:r>
          </w:p>
        </w:tc>
        <w:tc>
          <w:tcPr>
            <w:tcW w:w="269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6F64F9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64F9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6F64F9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6F64F9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6F64F9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415C65" w:rsidRPr="00415C65" w:rsidTr="000A2C39">
        <w:tc>
          <w:tcPr>
            <w:tcW w:w="8648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7E46C6" w:rsidRPr="007E46C6" w:rsidRDefault="00415C65" w:rsidP="007E46C6">
            <w:pPr>
              <w:pStyle w:val="ListParagraph"/>
              <w:numPr>
                <w:ilvl w:val="0"/>
                <w:numId w:val="2"/>
              </w:numPr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7E46C6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advised that they need to </w:t>
            </w:r>
            <w:r w:rsidR="008C1309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be available within the next four</w:t>
            </w:r>
            <w:r w:rsidRPr="007E46C6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weeks?  </w:t>
            </w:r>
          </w:p>
          <w:p w:rsidR="007E46C6" w:rsidRDefault="007E46C6" w:rsidP="007E46C6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415C65" w:rsidRPr="007E46C6" w:rsidRDefault="00415C65" w:rsidP="007E46C6">
            <w:pPr>
              <w:pStyle w:val="ListParagraph"/>
              <w:ind w:left="48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E46C6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If no</w:t>
            </w:r>
            <w:r w:rsidR="004B5CC0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, please explain the reason why:</w:t>
            </w:r>
          </w:p>
        </w:tc>
        <w:tc>
          <w:tcPr>
            <w:tcW w:w="269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6F64F9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64F9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6F64F9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6F64F9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6F64F9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415C65" w:rsidRPr="00415C65" w:rsidTr="000A2C39">
        <w:tc>
          <w:tcPr>
            <w:tcW w:w="8648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415C65" w:rsidRPr="00415C65" w:rsidRDefault="00415C65" w:rsidP="00A33770">
            <w:pPr>
              <w:ind w:left="48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3.</w:t>
            </w:r>
            <w:r w:rsidR="00A3377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Have you ensured that the telephone contact details are correct?</w:t>
            </w:r>
          </w:p>
        </w:tc>
        <w:tc>
          <w:tcPr>
            <w:tcW w:w="2693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6F64F9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F64F9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6F64F9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6F64F9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6F64F9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415C65" w:rsidRPr="00415C65" w:rsidTr="000A2C39">
        <w:tc>
          <w:tcPr>
            <w:tcW w:w="11341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415C65" w:rsidRPr="00415C65" w:rsidTr="00C972B1">
        <w:trPr>
          <w:trHeight w:val="195"/>
        </w:trPr>
        <w:tc>
          <w:tcPr>
            <w:tcW w:w="297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5245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3" w:name="Text34"/>
            <w:bookmarkStart w:id="4" w:name="Text39"/>
            <w:bookmarkStart w:id="5" w:name="Text56"/>
            <w:bookmarkEnd w:id="3"/>
            <w:bookmarkEnd w:id="4"/>
            <w:bookmarkEnd w:id="5"/>
          </w:p>
        </w:tc>
        <w:tc>
          <w:tcPr>
            <w:tcW w:w="3118" w:type="dxa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415C65" w:rsidRPr="00415C65" w:rsidTr="000A2C39">
        <w:trPr>
          <w:trHeight w:val="210"/>
        </w:trPr>
        <w:tc>
          <w:tcPr>
            <w:tcW w:w="2978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6" w:name="Text22"/>
            <w:bookmarkEnd w:id="6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8363" w:type="dxa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4B5CC0" w:rsidRPr="00415C65" w:rsidTr="000444F2">
        <w:trPr>
          <w:trHeight w:val="466"/>
        </w:trPr>
        <w:tc>
          <w:tcPr>
            <w:tcW w:w="297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B5CC0" w:rsidRPr="00415C65" w:rsidRDefault="004B5CC0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7" w:name="GPAddress1"/>
            <w:bookmarkEnd w:id="7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8363" w:type="dxa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4B5CC0" w:rsidRPr="00415C65" w:rsidRDefault="004B5CC0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415C65" w:rsidRPr="00415C65" w:rsidTr="000A2C39">
        <w:trPr>
          <w:trHeight w:val="195"/>
        </w:trPr>
        <w:tc>
          <w:tcPr>
            <w:tcW w:w="297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GPAddress3"/>
            <w:bookmarkStart w:id="9" w:name="GPAddress2"/>
            <w:bookmarkEnd w:id="8"/>
            <w:bookmarkEnd w:id="9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8363" w:type="dxa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415C65" w:rsidRPr="00415C65" w:rsidTr="000A2C39">
        <w:tc>
          <w:tcPr>
            <w:tcW w:w="2978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0" w:name="GPTelephone"/>
            <w:bookmarkEnd w:id="10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8363" w:type="dxa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415C65" w:rsidRPr="00415C65" w:rsidTr="000A2C39">
        <w:trPr>
          <w:trHeight w:val="225"/>
        </w:trPr>
        <w:tc>
          <w:tcPr>
            <w:tcW w:w="29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34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4961" w:type="dxa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1" w:name="GPFax"/>
            <w:bookmarkEnd w:id="11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415C65" w:rsidRPr="00415C65" w:rsidTr="000A2C39">
        <w:tc>
          <w:tcPr>
            <w:tcW w:w="11341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2" w:name="Text23"/>
            <w:bookmarkEnd w:id="12"/>
            <w:r w:rsidRPr="00415C6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415C65" w:rsidRPr="00415C65" w:rsidTr="000A2C39">
        <w:trPr>
          <w:trHeight w:val="195"/>
        </w:trPr>
        <w:tc>
          <w:tcPr>
            <w:tcW w:w="297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3402" w:type="dxa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3" w:name="PatientSurname"/>
            <w:bookmarkEnd w:id="13"/>
          </w:p>
        </w:tc>
        <w:tc>
          <w:tcPr>
            <w:tcW w:w="4961" w:type="dxa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415C65" w:rsidRPr="00415C65" w:rsidTr="00D27116">
        <w:trPr>
          <w:trHeight w:val="240"/>
        </w:trPr>
        <w:tc>
          <w:tcPr>
            <w:tcW w:w="2978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4" w:name="PatientForenames"/>
            <w:bookmarkEnd w:id="14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3402" w:type="dxa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5" w:name="PatientDoB"/>
            <w:bookmarkEnd w:id="15"/>
          </w:p>
        </w:tc>
        <w:tc>
          <w:tcPr>
            <w:tcW w:w="1843" w:type="dxa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D27116" w:rsidP="00D27116">
            <w:pPr>
              <w:spacing w:line="360" w:lineRule="atLeast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</w:t>
            </w:r>
          </w:p>
        </w:tc>
        <w:tc>
          <w:tcPr>
            <w:tcW w:w="3118" w:type="dxa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D27116" w:rsidRDefault="00127428" w:rsidP="00415C65">
            <w:pPr>
              <w:ind w:left="100" w:right="10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bookmarkStart w:id="16" w:name="Text24"/>
            <w:bookmarkEnd w:id="16"/>
            <w:r w:rsidRPr="00D27116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 xml:space="preserve">Email: </w:t>
            </w:r>
          </w:p>
        </w:tc>
      </w:tr>
      <w:tr w:rsidR="00415C65" w:rsidRPr="00415C65" w:rsidTr="000A2C39">
        <w:trPr>
          <w:trHeight w:val="240"/>
        </w:trPr>
        <w:tc>
          <w:tcPr>
            <w:tcW w:w="2978" w:type="dxa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8363" w:type="dxa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415C65" w:rsidRPr="00415C65" w:rsidTr="000A2C39">
        <w:trPr>
          <w:trHeight w:val="225"/>
        </w:trPr>
        <w:tc>
          <w:tcPr>
            <w:tcW w:w="2978" w:type="dxa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7" w:name="Text31"/>
            <w:bookmarkEnd w:id="17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3402" w:type="dxa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1843" w:type="dxa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Default="00415C65" w:rsidP="00415C65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18" w:name="Text30"/>
            <w:bookmarkEnd w:id="18"/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19" w:name="Text41"/>
            <w:bookmarkEnd w:id="19"/>
            <w:r w:rsidRPr="00415C65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4B5CC0" w:rsidRPr="00415C65" w:rsidRDefault="004B5CC0" w:rsidP="00415C65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415C65" w:rsidRPr="00415C65" w:rsidTr="000A2C39">
        <w:trPr>
          <w:trHeight w:val="150"/>
        </w:trPr>
        <w:tc>
          <w:tcPr>
            <w:tcW w:w="2978" w:type="dxa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0" w:name="Text26"/>
            <w:bookmarkEnd w:id="20"/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3402" w:type="dxa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1843" w:type="dxa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1" w:name="Text3"/>
            <w:bookmarkEnd w:id="21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2" w:name="Text28"/>
            <w:bookmarkEnd w:id="22"/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Hospital No. </w:t>
            </w:r>
          </w:p>
        </w:tc>
      </w:tr>
      <w:tr w:rsidR="00127428" w:rsidRPr="00415C65" w:rsidTr="000A2C39">
        <w:trPr>
          <w:trHeight w:val="150"/>
        </w:trPr>
        <w:tc>
          <w:tcPr>
            <w:tcW w:w="11341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27116" w:rsidRDefault="00D27116" w:rsidP="00415C65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</w:pPr>
          </w:p>
          <w:p w:rsidR="00127428" w:rsidRDefault="00127428" w:rsidP="00415C65">
            <w:pPr>
              <w:spacing w:line="150" w:lineRule="atLeast"/>
              <w:ind w:left="100" w:right="100"/>
              <w:jc w:val="center"/>
              <w:rPr>
                <w:rFonts w:ascii="Arial Unicode MS" w:eastAsia="Arial Unicode MS" w:hAnsi="Arial Unicode MS" w:cs="Arial Unicode MS"/>
                <w:sz w:val="18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Cancer type suspected: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Ovary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Cervix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Endometrium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Vulva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Vagina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  </w:t>
            </w:r>
            <w:r w:rsidRPr="00D27116">
              <w:rPr>
                <w:rFonts w:ascii="Arial" w:eastAsia="Arial Unicode MS" w:hAnsi="Arial" w:cs="Arial"/>
                <w:b/>
                <w:sz w:val="18"/>
                <w:lang w:eastAsia="en-CA"/>
              </w:rPr>
              <w:t>Uncertain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</w:p>
          <w:p w:rsidR="00D27116" w:rsidRPr="00415C65" w:rsidRDefault="00D27116" w:rsidP="00415C65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</w:p>
        </w:tc>
      </w:tr>
      <w:tr w:rsidR="00415C65" w:rsidRPr="00415C65" w:rsidTr="000A2C39">
        <w:trPr>
          <w:trHeight w:val="150"/>
        </w:trPr>
        <w:tc>
          <w:tcPr>
            <w:tcW w:w="11341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3" w:name="Text27"/>
            <w:bookmarkEnd w:id="23"/>
            <w:r w:rsidRPr="00415C6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415C65" w:rsidRPr="00415C65" w:rsidTr="000A2C39">
        <w:trPr>
          <w:trHeight w:val="1065"/>
        </w:trPr>
        <w:tc>
          <w:tcPr>
            <w:tcW w:w="11341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27428" w:rsidRPr="00D27116" w:rsidRDefault="00127428" w:rsidP="00415C65">
            <w:pPr>
              <w:ind w:left="100" w:right="100"/>
              <w:rPr>
                <w:rFonts w:ascii="Arial" w:eastAsia="Arial Unicode MS" w:hAnsi="Arial" w:cs="Arial"/>
                <w:sz w:val="18"/>
                <w:lang w:eastAsia="en-CA"/>
              </w:rPr>
            </w:pPr>
            <w:r w:rsidRPr="00D27116">
              <w:rPr>
                <w:rFonts w:ascii="Arial" w:eastAsia="Times New Roman" w:hAnsi="Arial" w:cs="Arial"/>
                <w:sz w:val="18"/>
                <w:lang w:eastAsia="en-CA"/>
              </w:rPr>
              <w:t xml:space="preserve">What is patients Performance Status: </w:t>
            </w:r>
            <w:r w:rsidR="00BE481E" w:rsidRPr="00D27116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Arial" w:eastAsia="Times New Roman" w:hAnsi="Arial" w:cs="Arial"/>
                <w:sz w:val="18"/>
                <w:lang w:eastAsia="en-CA"/>
              </w:rPr>
              <w:t>0</w:t>
            </w:r>
            <w:r w:rsidR="00BE481E" w:rsidRPr="00D27116">
              <w:rPr>
                <w:rFonts w:ascii="Arial" w:eastAsia="Times New Roman" w:hAnsi="Arial" w:cs="Arial"/>
                <w:sz w:val="18"/>
                <w:lang w:eastAsia="en-CA"/>
              </w:rPr>
              <w:t xml:space="preserve"> 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1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2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3 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4 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5 </w:t>
            </w:r>
            <w:r w:rsidR="00BE481E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</w:p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4" w:name="Text14"/>
            <w:bookmarkEnd w:id="24"/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5" w:name="Check17"/>
            <w:bookmarkEnd w:id="25"/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26" w:name="Check25"/>
            <w:bookmarkEnd w:id="26"/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27" w:name="Text35"/>
            <w:bookmarkEnd w:id="27"/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415C65" w:rsidRPr="00415C65" w:rsidRDefault="00415C65" w:rsidP="00415C65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28" w:name="Text17"/>
            <w:bookmarkEnd w:id="28"/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29" w:name="Check19"/>
            <w:bookmarkEnd w:id="29"/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0" w:name="Text38"/>
            <w:bookmarkEnd w:id="30"/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……………………………………….. Religion: </w:t>
            </w:r>
            <w:bookmarkStart w:id="31" w:name="Text37"/>
            <w:bookmarkEnd w:id="31"/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</w:t>
            </w:r>
          </w:p>
          <w:p w:rsidR="00415C65" w:rsidRPr="00415C65" w:rsidRDefault="00415C65" w:rsidP="00415C65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</w:tbl>
    <w:p w:rsidR="0096421A" w:rsidRDefault="0096421A">
      <w:r>
        <w:br w:type="page"/>
      </w:r>
    </w:p>
    <w:tbl>
      <w:tblPr>
        <w:tblW w:w="11341" w:type="dxa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3"/>
        <w:gridCol w:w="3118"/>
      </w:tblGrid>
      <w:tr w:rsidR="00415C65" w:rsidRPr="00415C65" w:rsidTr="000A2C39">
        <w:trPr>
          <w:trHeight w:val="165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D27116" w:rsidP="00415C65">
            <w:pPr>
              <w:spacing w:line="165" w:lineRule="atLeast"/>
              <w:ind w:left="100" w:right="100"/>
              <w:jc w:val="center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lastRenderedPageBreak/>
              <w:t>REFERRAL INFORMATION</w:t>
            </w:r>
          </w:p>
        </w:tc>
      </w:tr>
      <w:tr w:rsidR="00415C65" w:rsidRPr="00415C65" w:rsidTr="000A2C39">
        <w:trPr>
          <w:trHeight w:val="195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415C65" w:rsidRPr="00415C65" w:rsidRDefault="00E93D00" w:rsidP="00415C6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Cancer type suspected: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Ovary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Cervix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Endometrium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Vulva</w:t>
            </w:r>
            <w:r w:rsidRPr="00D27116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  </w:t>
            </w:r>
            <w:r w:rsidRPr="00D27116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Vagina</w:t>
            </w:r>
            <w:r w:rsidRPr="00D27116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  </w:t>
            </w:r>
            <w:r w:rsidRPr="00D27116">
              <w:rPr>
                <w:rFonts w:ascii="Arial" w:eastAsia="Arial Unicode MS" w:hAnsi="Arial" w:cs="Arial"/>
                <w:b/>
                <w:sz w:val="18"/>
                <w:lang w:eastAsia="en-CA"/>
              </w:rPr>
              <w:t>Uncertain</w:t>
            </w:r>
            <w:r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  <w:r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</w:p>
        </w:tc>
      </w:tr>
      <w:tr w:rsidR="00415C65" w:rsidRPr="00415C65" w:rsidTr="000A2C39">
        <w:trPr>
          <w:trHeight w:val="195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415C65" w:rsidRPr="00415C65" w:rsidRDefault="00415C65" w:rsidP="00415C65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Menopausal status:</w:t>
            </w:r>
            <w:r w:rsidR="00A33770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 </w:t>
            </w:r>
            <w:r w:rsidR="00A33770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Pre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="00E93D00"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="00E93D00"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Hysterectomy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="00E93D00"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="00D27116">
              <w:rPr>
                <w:rFonts w:ascii="Arial" w:eastAsia="Times New Roman" w:hAnsi="Arial" w:cs="Arial"/>
                <w:sz w:val="18"/>
                <w:lang w:eastAsia="en-CA"/>
              </w:rPr>
              <w:t xml:space="preserve">          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HRT: </w:t>
            </w:r>
            <w:r w:rsidR="00E93D00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 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="00E93D00">
              <w:rPr>
                <w:rFonts w:ascii="Arial Unicode MS" w:eastAsia="Arial Unicode MS" w:hAnsi="Arial Unicode MS" w:cs="Arial Unicode MS"/>
                <w:sz w:val="18"/>
                <w:lang w:eastAsia="en-CA"/>
              </w:rPr>
              <w:t xml:space="preserve"> 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8B2230" w:rsidRPr="00415C65" w:rsidTr="00C972B1">
        <w:trPr>
          <w:trHeight w:val="660"/>
        </w:trPr>
        <w:tc>
          <w:tcPr>
            <w:tcW w:w="82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B2230" w:rsidRDefault="008B2230" w:rsidP="00415C65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Referral for:</w:t>
            </w:r>
          </w:p>
          <w:p w:rsidR="00A61138" w:rsidRPr="00A61138" w:rsidRDefault="00A61138" w:rsidP="00415C65">
            <w:pPr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FF0000"/>
                <w:sz w:val="6"/>
                <w:szCs w:val="6"/>
                <w:u w:val="single"/>
                <w:lang w:eastAsia="en-CA"/>
              </w:rPr>
            </w:pPr>
          </w:p>
          <w:p w:rsidR="008B2230" w:rsidRDefault="008B2230" w:rsidP="008B223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 w:rsidRPr="008B2230">
              <w:rPr>
                <w:rFonts w:ascii="Arial" w:eastAsia="Times New Roman" w:hAnsi="Arial" w:cs="Arial"/>
                <w:bCs/>
                <w:sz w:val="18"/>
                <w:lang w:eastAsia="en-CA"/>
              </w:rPr>
              <w:t>Ultrasound suspicious of ovarian cance</w:t>
            </w: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r</w:t>
            </w:r>
          </w:p>
          <w:p w:rsidR="00A61138" w:rsidRPr="00A61138" w:rsidRDefault="00A61138" w:rsidP="00A61138">
            <w:pPr>
              <w:pStyle w:val="ListParagraph"/>
              <w:ind w:left="820" w:right="100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en-CA"/>
              </w:rPr>
            </w:pPr>
          </w:p>
          <w:p w:rsidR="008B2230" w:rsidRDefault="008B2230" w:rsidP="008B223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Palpable abdominal or pelvic mass, not uterine fibroids and not gastrointestinal or urological in origin</w:t>
            </w:r>
            <w:r w:rsid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</w:p>
          <w:p w:rsidR="00A61138" w:rsidRPr="00A61138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en-CA"/>
              </w:rPr>
            </w:pPr>
          </w:p>
          <w:p w:rsidR="008B2230" w:rsidRDefault="008B2230" w:rsidP="008B223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Clinically suspicious features of the cervix on </w:t>
            </w:r>
            <w:r w:rsidR="008E17B4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speculum </w:t>
            </w: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examination (a smear test is not required before referral and a previous negative result should not delay referral)</w:t>
            </w:r>
          </w:p>
          <w:p w:rsidR="00A61138" w:rsidRPr="00A61138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en-CA"/>
              </w:rPr>
            </w:pPr>
          </w:p>
          <w:p w:rsidR="008B2230" w:rsidRDefault="00A61138" w:rsidP="008B223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Post-menopausal bleeding</w:t>
            </w:r>
          </w:p>
          <w:p w:rsidR="00A61138" w:rsidRPr="00A61138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4"/>
                <w:szCs w:val="4"/>
                <w:lang w:eastAsia="en-CA"/>
              </w:rPr>
            </w:pPr>
          </w:p>
          <w:p w:rsidR="00A61138" w:rsidRPr="00A61138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6"/>
                <w:szCs w:val="6"/>
                <w:lang w:eastAsia="en-CA"/>
              </w:rPr>
            </w:pPr>
          </w:p>
          <w:p w:rsidR="00A61138" w:rsidRDefault="00A61138" w:rsidP="008B2230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Unexplained vulval lump</w:t>
            </w:r>
          </w:p>
          <w:p w:rsidR="00A61138" w:rsidRPr="00A61138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en-CA"/>
              </w:rPr>
            </w:pPr>
          </w:p>
          <w:p w:rsidR="00A61138" w:rsidRPr="00A61138" w:rsidRDefault="00A61138" w:rsidP="00A61138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Vulval bleeding due to ulceration</w:t>
            </w:r>
          </w:p>
        </w:tc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B2230" w:rsidRPr="00A61138" w:rsidRDefault="008B2230" w:rsidP="00415C65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:rsidR="00A61138" w:rsidRPr="00415C65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A61138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Default="00A61138" w:rsidP="00A61138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A61138" w:rsidRPr="00415C65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A61138" w:rsidRDefault="00A61138" w:rsidP="00A61138">
            <w:pPr>
              <w:ind w:left="100" w:right="100"/>
              <w:rPr>
                <w:rFonts w:ascii="Arial" w:eastAsia="Times New Roman" w:hAnsi="Arial" w:cs="Arial"/>
                <w:sz w:val="8"/>
                <w:szCs w:val="8"/>
                <w:lang w:eastAsia="en-CA"/>
              </w:rPr>
            </w:pPr>
          </w:p>
          <w:p w:rsidR="00A61138" w:rsidRPr="00415C65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415C65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A61138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8B2230" w:rsidRPr="00415C65" w:rsidTr="00C972B1">
        <w:trPr>
          <w:trHeight w:val="660"/>
        </w:trPr>
        <w:tc>
          <w:tcPr>
            <w:tcW w:w="82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1138" w:rsidRDefault="00A61138" w:rsidP="00A61138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Clinical Finding:</w:t>
            </w:r>
          </w:p>
          <w:p w:rsidR="00A61138" w:rsidRPr="00A61138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b/>
                <w:bCs/>
                <w:color w:val="FF0000"/>
                <w:sz w:val="6"/>
                <w:szCs w:val="6"/>
                <w:u w:val="single"/>
                <w:lang w:eastAsia="en-CA"/>
              </w:rPr>
            </w:pPr>
          </w:p>
          <w:p w:rsidR="00A61138" w:rsidRDefault="00A61138" w:rsidP="00A61138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Abdominal examination:     Mass</w:t>
            </w:r>
          </w:p>
          <w:p w:rsidR="00A61138" w:rsidRPr="007D366F" w:rsidRDefault="00A61138" w:rsidP="00A61138">
            <w:pPr>
              <w:pStyle w:val="ListParagraph"/>
              <w:ind w:left="820" w:right="100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en-CA"/>
              </w:rPr>
            </w:pPr>
          </w:p>
          <w:p w:rsidR="00A61138" w:rsidRPr="00A61138" w:rsidRDefault="00A61138" w:rsidP="00A61138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Speculum examination:      Cervix normal</w:t>
            </w:r>
          </w:p>
          <w:p w:rsidR="00A61138" w:rsidRPr="00A61138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en-CA"/>
              </w:rPr>
            </w:pPr>
          </w:p>
          <w:p w:rsidR="00A61138" w:rsidRDefault="00A61138" w:rsidP="00A61138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Speculum examination:      Cervix abnormal</w:t>
            </w:r>
          </w:p>
          <w:p w:rsidR="00A61138" w:rsidRPr="00A61138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en-CA"/>
              </w:rPr>
            </w:pPr>
          </w:p>
          <w:p w:rsidR="00A61138" w:rsidRPr="00A61138" w:rsidRDefault="00A61138" w:rsidP="00A61138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Vaginal examination:          Lesion</w:t>
            </w:r>
          </w:p>
          <w:p w:rsidR="00A61138" w:rsidRPr="007D366F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en-CA"/>
              </w:rPr>
            </w:pPr>
          </w:p>
          <w:p w:rsidR="00A61138" w:rsidRDefault="00A61138" w:rsidP="00A61138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Vulval examination:            Lesion</w:t>
            </w:r>
          </w:p>
          <w:p w:rsidR="00A61138" w:rsidRPr="007D366F" w:rsidRDefault="00A61138" w:rsidP="00A61138">
            <w:pPr>
              <w:pStyle w:val="ListParagraph"/>
              <w:ind w:left="820" w:right="10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en-CA"/>
              </w:rPr>
            </w:pPr>
          </w:p>
          <w:p w:rsidR="00A61138" w:rsidRPr="00A61138" w:rsidRDefault="00A61138" w:rsidP="00A61138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Bimanual examination:       Normal</w:t>
            </w:r>
          </w:p>
          <w:p w:rsidR="00A61138" w:rsidRPr="007D366F" w:rsidRDefault="00A61138" w:rsidP="00A61138">
            <w:pPr>
              <w:ind w:right="100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en-CA"/>
              </w:rPr>
            </w:pPr>
          </w:p>
          <w:p w:rsidR="008B2230" w:rsidRPr="007D366F" w:rsidRDefault="00A61138" w:rsidP="007D366F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>Bimanual examination:       Mass</w:t>
            </w:r>
          </w:p>
        </w:tc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61138" w:rsidRPr="00A61138" w:rsidRDefault="00A61138" w:rsidP="00A61138">
            <w:pPr>
              <w:ind w:left="100" w:right="100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  <w:p w:rsidR="00A61138" w:rsidRPr="00415C65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A61138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A61138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415C65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A61138" w:rsidRPr="00415C65" w:rsidRDefault="00A61138" w:rsidP="00A61138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8B2230" w:rsidRDefault="00A61138" w:rsidP="00A61138">
            <w:pPr>
              <w:ind w:left="100" w:right="100"/>
              <w:rPr>
                <w:rFonts w:ascii="Arial Unicode MS" w:eastAsia="Arial Unicode MS" w:hAnsi="Arial Unicode MS" w:cs="Arial Unicode MS"/>
                <w:sz w:val="18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7D366F" w:rsidRPr="007D366F" w:rsidRDefault="007D366F" w:rsidP="007D366F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Yes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8B2230" w:rsidRPr="00415C65" w:rsidTr="00C972B1">
        <w:trPr>
          <w:trHeight w:val="660"/>
        </w:trPr>
        <w:tc>
          <w:tcPr>
            <w:tcW w:w="82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B2230" w:rsidRDefault="007D366F" w:rsidP="00415C65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Investigations Ordered/Completed:</w:t>
            </w:r>
          </w:p>
          <w:p w:rsidR="007D366F" w:rsidRPr="00D27116" w:rsidRDefault="007D366F" w:rsidP="007D366F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>USS/Ultrasound</w:t>
            </w:r>
            <w:r w:rsidR="00612296"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  <w:r w:rsidR="00D27116"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       </w:t>
            </w:r>
            <w:r w:rsidR="00612296"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="00612296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   </w:t>
            </w:r>
            <w:r w:rsid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       </w:t>
            </w:r>
            <w:r w:rsidR="00612296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Result enclosed  </w:t>
            </w:r>
            <w:r w:rsidR="00612296"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</w:p>
          <w:p w:rsidR="007D366F" w:rsidRPr="00D27116" w:rsidRDefault="007D366F" w:rsidP="007D366F">
            <w:pPr>
              <w:pStyle w:val="ListParagraph"/>
              <w:ind w:left="820" w:right="100"/>
              <w:rPr>
                <w:rFonts w:ascii="Arial" w:eastAsia="Times New Roman" w:hAnsi="Arial" w:cs="Arial"/>
                <w:bCs/>
                <w:sz w:val="8"/>
                <w:szCs w:val="8"/>
                <w:lang w:eastAsia="en-CA"/>
              </w:rPr>
            </w:pPr>
          </w:p>
          <w:p w:rsidR="007D366F" w:rsidRPr="00D27116" w:rsidRDefault="007D366F" w:rsidP="007D366F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>CA125</w:t>
            </w:r>
            <w:r w:rsidR="00612296"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  <w:r w:rsid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                      </w:t>
            </w:r>
            <w:r w:rsidR="00612296"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             </w:t>
            </w:r>
            <w:r w:rsidR="00612296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Result enclosed  </w:t>
            </w:r>
            <w:r w:rsidR="00612296"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</w:p>
          <w:p w:rsidR="007D366F" w:rsidRPr="00D27116" w:rsidRDefault="007D366F" w:rsidP="007D366F">
            <w:pPr>
              <w:pStyle w:val="ListParagraph"/>
              <w:rPr>
                <w:rFonts w:ascii="Arial" w:eastAsia="Times New Roman" w:hAnsi="Arial" w:cs="Arial"/>
                <w:bCs/>
                <w:sz w:val="8"/>
                <w:szCs w:val="8"/>
                <w:lang w:eastAsia="en-CA"/>
              </w:rPr>
            </w:pPr>
          </w:p>
          <w:p w:rsidR="007D366F" w:rsidRPr="00D27116" w:rsidRDefault="007D366F" w:rsidP="007D366F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>CT</w:t>
            </w:r>
            <w:r w:rsidR="00612296"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  <w:r w:rsid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                            </w:t>
            </w:r>
            <w:r w:rsidR="00612296" w:rsidRPr="00D27116">
              <w:rPr>
                <w:rFonts w:ascii="MS Gothic" w:eastAsia="MS Gothic" w:hAnsi="MS Gothic" w:cs="MS Gothic" w:hint="eastAsia"/>
                <w:sz w:val="18"/>
                <w:lang w:eastAsia="en-CA"/>
              </w:rPr>
              <w:t>☐</w:t>
            </w:r>
            <w:r w:rsidR="00612296" w:rsidRPr="00D27116">
              <w:rPr>
                <w:rFonts w:ascii="Arial" w:eastAsia="Arial Unicode MS" w:hAnsi="Arial" w:cs="Arial"/>
                <w:sz w:val="18"/>
                <w:lang w:eastAsia="en-CA"/>
              </w:rPr>
              <w:t xml:space="preserve"> </w:t>
            </w:r>
          </w:p>
          <w:p w:rsidR="00D27116" w:rsidRPr="00D27116" w:rsidRDefault="00D27116" w:rsidP="00D27116">
            <w:pPr>
              <w:ind w:right="100"/>
              <w:rPr>
                <w:rFonts w:ascii="Arial" w:eastAsia="Times New Roman" w:hAnsi="Arial" w:cs="Arial"/>
                <w:bCs/>
                <w:sz w:val="8"/>
                <w:szCs w:val="8"/>
                <w:lang w:eastAsia="en-CA"/>
              </w:rPr>
            </w:pPr>
          </w:p>
          <w:p w:rsidR="007D366F" w:rsidRPr="007D366F" w:rsidRDefault="00612296" w:rsidP="007D366F">
            <w:pPr>
              <w:pStyle w:val="ListParagraph"/>
              <w:numPr>
                <w:ilvl w:val="0"/>
                <w:numId w:val="3"/>
              </w:numPr>
              <w:ind w:right="10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 w:rsidRPr="00D27116">
              <w:rPr>
                <w:rFonts w:ascii="Arial" w:eastAsia="Times New Roman" w:hAnsi="Arial" w:cs="Arial"/>
                <w:bCs/>
                <w:sz w:val="18"/>
                <w:lang w:eastAsia="en-CA"/>
              </w:rPr>
              <w:t>Other:  Specify: ……………………………………….</w:t>
            </w:r>
          </w:p>
        </w:tc>
        <w:tc>
          <w:tcPr>
            <w:tcW w:w="31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8B2230" w:rsidRPr="007D366F" w:rsidRDefault="008B2230" w:rsidP="00415C65">
            <w:pPr>
              <w:ind w:left="100" w:right="100"/>
              <w:rPr>
                <w:rFonts w:ascii="Arial" w:eastAsia="Times New Roman" w:hAnsi="Arial" w:cs="Arial"/>
                <w:sz w:val="12"/>
                <w:szCs w:val="12"/>
                <w:lang w:eastAsia="en-CA"/>
              </w:rPr>
            </w:pPr>
          </w:p>
          <w:p w:rsidR="007D366F" w:rsidRPr="00415C65" w:rsidRDefault="007D366F" w:rsidP="007D366F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Ordered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Completed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7D366F" w:rsidRPr="00415C65" w:rsidRDefault="007D366F" w:rsidP="007D366F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Ordered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Completed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7D366F" w:rsidRPr="00415C65" w:rsidRDefault="007D366F" w:rsidP="007D366F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Ordered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Completed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  <w:p w:rsidR="007D366F" w:rsidRPr="007D366F" w:rsidRDefault="007D366F" w:rsidP="007D366F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Ordered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>
              <w:rPr>
                <w:rFonts w:ascii="Arial" w:eastAsia="Times New Roman" w:hAnsi="Arial" w:cs="Arial"/>
                <w:sz w:val="18"/>
                <w:lang w:eastAsia="en-CA"/>
              </w:rPr>
              <w:t xml:space="preserve">    Completed</w:t>
            </w:r>
            <w:r w:rsidRPr="00415C65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r w:rsidRPr="00415C65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</w:p>
        </w:tc>
      </w:tr>
      <w:tr w:rsidR="007D366F" w:rsidRPr="00415C65" w:rsidTr="00A040D2">
        <w:trPr>
          <w:trHeight w:val="660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D366F" w:rsidRDefault="007D366F" w:rsidP="007D366F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Ovarian Cancer:</w:t>
            </w:r>
          </w:p>
          <w:p w:rsidR="007D366F" w:rsidRPr="007D366F" w:rsidRDefault="007D366F" w:rsidP="007D366F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7D366F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Please refer to the CMSCN ovarian cancer pathway to ensure that all necessary examinations and investigations have been performed prior to this referral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.</w:t>
            </w:r>
          </w:p>
          <w:p w:rsidR="007D366F" w:rsidRPr="00737F77" w:rsidRDefault="007D366F" w:rsidP="007D366F">
            <w:pPr>
              <w:ind w:left="460" w:right="100" w:hanging="36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 w:rsidRPr="007E46C6">
              <w:rPr>
                <w:rFonts w:ascii="Wingdings" w:eastAsia="Times New Roman" w:hAnsi="Wingdings" w:cs="Tahoma"/>
                <w:bCs/>
                <w:sz w:val="18"/>
                <w:lang w:eastAsia="en-CA"/>
              </w:rPr>
              <w:t></w:t>
            </w:r>
            <w:r w:rsidRPr="007E46C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Ascites +/- pelvic or abdominal mass (which is not obviously uterine fibroids) </w:t>
            </w:r>
          </w:p>
          <w:p w:rsidR="007D366F" w:rsidRDefault="007D366F" w:rsidP="007D366F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7E46C6">
              <w:rPr>
                <w:rFonts w:ascii="Wingdings" w:eastAsia="Times New Roman" w:hAnsi="Wingdings" w:cs="Tahoma"/>
                <w:bCs/>
                <w:sz w:val="18"/>
                <w:lang w:eastAsia="en-CA"/>
              </w:rPr>
              <w:t></w:t>
            </w:r>
            <w:r w:rsidRPr="007E46C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Patient has been examined, has raised CA125 and USS suggestive of ovarian cancer</w:t>
            </w:r>
          </w:p>
        </w:tc>
      </w:tr>
      <w:tr w:rsidR="007D366F" w:rsidRPr="00415C65" w:rsidTr="00A040D2">
        <w:trPr>
          <w:trHeight w:val="660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D366F" w:rsidRDefault="007D366F" w:rsidP="007D366F">
            <w:pPr>
              <w:ind w:left="100" w:right="100"/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Endometrial Cancer:</w:t>
            </w:r>
          </w:p>
          <w:p w:rsidR="007D366F" w:rsidRPr="007D366F" w:rsidRDefault="007D366F" w:rsidP="007D366F">
            <w:pPr>
              <w:ind w:left="100"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CA"/>
              </w:rPr>
            </w:pPr>
            <w:r w:rsidRPr="007D366F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 to NICE guidance for indications for direct access USS investigation (PV discharge, visible haematuria etc.)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.</w:t>
            </w:r>
          </w:p>
          <w:p w:rsidR="007D366F" w:rsidRPr="007D366F" w:rsidRDefault="007D366F" w:rsidP="007D366F">
            <w:pPr>
              <w:ind w:left="460" w:right="100" w:hanging="360"/>
              <w:rPr>
                <w:rFonts w:ascii="Arial" w:eastAsia="Times New Roman" w:hAnsi="Arial" w:cs="Arial"/>
                <w:bCs/>
                <w:sz w:val="18"/>
                <w:lang w:eastAsia="en-CA"/>
              </w:rPr>
            </w:pPr>
            <w:r w:rsidRPr="007E46C6">
              <w:rPr>
                <w:rFonts w:ascii="Wingdings" w:eastAsia="Times New Roman" w:hAnsi="Wingdings" w:cs="Tahoma"/>
                <w:bCs/>
                <w:sz w:val="18"/>
                <w:lang w:eastAsia="en-CA"/>
              </w:rPr>
              <w:t></w:t>
            </w:r>
            <w:r w:rsidRPr="007E46C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Any age with post-menopausal bleeding (unexplained vaginal bleeding more than 12 months after</w:t>
            </w:r>
            <w:r w:rsidRPr="00415C65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menstruation has stopped because of the menopause)</w:t>
            </w:r>
          </w:p>
          <w:p w:rsidR="007D366F" w:rsidRDefault="007D366F" w:rsidP="007D366F">
            <w:pPr>
              <w:ind w:left="460" w:right="100" w:hanging="36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415C65">
              <w:rPr>
                <w:rFonts w:ascii="Wingdings" w:eastAsia="Times New Roman" w:hAnsi="Wingdings" w:cs="Tahoma"/>
                <w:b/>
                <w:bCs/>
                <w:sz w:val="18"/>
                <w:lang w:eastAsia="en-CA"/>
              </w:rPr>
              <w:t></w:t>
            </w:r>
            <w:r w:rsidRPr="00415C6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USS indicates possible endometrial cancer (any age)</w:t>
            </w: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</w:t>
            </w:r>
          </w:p>
        </w:tc>
      </w:tr>
      <w:tr w:rsidR="007D366F" w:rsidRPr="00415C65" w:rsidTr="007D366F">
        <w:trPr>
          <w:trHeight w:val="460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D366F" w:rsidRPr="00415C65" w:rsidRDefault="007D366F" w:rsidP="007D366F">
            <w:pPr>
              <w:ind w:left="14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Cervical Cancer:</w:t>
            </w:r>
          </w:p>
          <w:p w:rsidR="007D366F" w:rsidRDefault="007D366F" w:rsidP="007D366F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415C65">
              <w:rPr>
                <w:rFonts w:ascii="Wingdings" w:eastAsia="Times New Roman" w:hAnsi="Wingdings" w:cs="Tahoma"/>
                <w:b/>
                <w:bCs/>
                <w:sz w:val="18"/>
                <w:lang w:eastAsia="en-CA"/>
              </w:rPr>
              <w:t></w:t>
            </w:r>
            <w:r w:rsidRPr="00415C6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Appearance of cervix consistent with cervical cancer</w:t>
            </w:r>
          </w:p>
        </w:tc>
      </w:tr>
      <w:tr w:rsidR="007D366F" w:rsidRPr="00415C65" w:rsidTr="00A040D2">
        <w:trPr>
          <w:trHeight w:val="660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D366F" w:rsidRPr="00415C65" w:rsidRDefault="007D366F" w:rsidP="007D366F">
            <w:pPr>
              <w:ind w:left="14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Vulval Cancer:</w:t>
            </w:r>
          </w:p>
          <w:p w:rsidR="007D366F" w:rsidRPr="007D366F" w:rsidRDefault="007D366F" w:rsidP="007D366F">
            <w:pPr>
              <w:ind w:left="820" w:right="100" w:hanging="720"/>
              <w:rPr>
                <w:rFonts w:ascii="Arial" w:eastAsia="Times New Roman" w:hAnsi="Arial" w:cs="Arial"/>
                <w:bCs/>
                <w:sz w:val="6"/>
                <w:szCs w:val="6"/>
                <w:lang w:eastAsia="en-CA"/>
              </w:rPr>
            </w:pPr>
            <w:r w:rsidRPr="007E46C6">
              <w:rPr>
                <w:rFonts w:ascii="Wingdings" w:eastAsia="Times New Roman" w:hAnsi="Wingdings" w:cs="Tahoma"/>
                <w:bCs/>
                <w:sz w:val="18"/>
                <w:lang w:eastAsia="en-CA"/>
              </w:rPr>
              <w:t></w:t>
            </w:r>
            <w:r w:rsidRPr="007E46C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Unexplained vulval lump</w:t>
            </w:r>
          </w:p>
          <w:p w:rsidR="007D366F" w:rsidRPr="007D366F" w:rsidRDefault="007D366F" w:rsidP="007D366F">
            <w:pPr>
              <w:ind w:left="820" w:right="100" w:hanging="720"/>
              <w:rPr>
                <w:rFonts w:ascii="Arial" w:eastAsia="Times New Roman" w:hAnsi="Arial" w:cs="Arial"/>
                <w:bCs/>
                <w:sz w:val="6"/>
                <w:szCs w:val="6"/>
                <w:lang w:eastAsia="en-CA"/>
              </w:rPr>
            </w:pPr>
            <w:r w:rsidRPr="007E46C6">
              <w:rPr>
                <w:rFonts w:ascii="Wingdings" w:eastAsia="Times New Roman" w:hAnsi="Wingdings" w:cs="Tahoma"/>
                <w:bCs/>
                <w:sz w:val="18"/>
                <w:lang w:eastAsia="en-CA"/>
              </w:rPr>
              <w:t></w:t>
            </w:r>
            <w:r w:rsidRPr="007E46C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Unexplained </w:t>
            </w: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vulval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ulceration</w:t>
            </w:r>
          </w:p>
          <w:p w:rsidR="007D366F" w:rsidRDefault="007D366F" w:rsidP="007D366F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7E46C6">
              <w:rPr>
                <w:rFonts w:ascii="Wingdings" w:eastAsia="Times New Roman" w:hAnsi="Wingdings" w:cs="Times New Roman"/>
                <w:bCs/>
                <w:sz w:val="18"/>
                <w:lang w:eastAsia="en-CA"/>
              </w:rPr>
              <w:t></w:t>
            </w:r>
            <w:r w:rsidRPr="007E46C6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Unexplained </w:t>
            </w: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vulval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bleeding</w:t>
            </w:r>
          </w:p>
        </w:tc>
      </w:tr>
      <w:tr w:rsidR="007D366F" w:rsidRPr="00415C65" w:rsidTr="007D366F">
        <w:trPr>
          <w:trHeight w:val="439"/>
        </w:trPr>
        <w:tc>
          <w:tcPr>
            <w:tcW w:w="1134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7D366F" w:rsidRPr="00415C65" w:rsidRDefault="007D366F" w:rsidP="007D366F">
            <w:pPr>
              <w:ind w:left="14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415C65">
              <w:rPr>
                <w:rFonts w:ascii="Arial" w:eastAsia="Times New Roman" w:hAnsi="Arial" w:cs="Arial"/>
                <w:b/>
                <w:bCs/>
                <w:color w:val="FF0000"/>
                <w:sz w:val="18"/>
                <w:u w:val="single"/>
                <w:lang w:eastAsia="en-CA"/>
              </w:rPr>
              <w:t>Vaginal Cancer:</w:t>
            </w:r>
          </w:p>
          <w:p w:rsidR="007D366F" w:rsidRDefault="007D366F" w:rsidP="007D366F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415C65">
              <w:rPr>
                <w:rFonts w:ascii="Wingdings" w:eastAsia="Times New Roman" w:hAnsi="Wingdings" w:cs="Tahoma"/>
                <w:b/>
                <w:bCs/>
                <w:sz w:val="18"/>
                <w:lang w:eastAsia="en-CA"/>
              </w:rPr>
              <w:t></w:t>
            </w:r>
            <w:r w:rsidRPr="00415C6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>Unexplained palpable mass in or at</w:t>
            </w:r>
            <w:r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the entrance to the</w:t>
            </w:r>
            <w:r w:rsidRPr="007E46C6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vagina</w:t>
            </w:r>
          </w:p>
        </w:tc>
      </w:tr>
    </w:tbl>
    <w:p w:rsidR="007D366F" w:rsidRDefault="007D366F">
      <w:r>
        <w:br w:type="page"/>
      </w:r>
    </w:p>
    <w:tbl>
      <w:tblPr>
        <w:tblW w:w="11341" w:type="dxa"/>
        <w:tblInd w:w="-9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1"/>
      </w:tblGrid>
      <w:tr w:rsidR="00792744" w:rsidRPr="00415C65" w:rsidTr="000A2C39">
        <w:trPr>
          <w:trHeight w:val="180"/>
        </w:trPr>
        <w:tc>
          <w:tcPr>
            <w:tcW w:w="113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792744" w:rsidRDefault="00792744" w:rsidP="006F64F9">
            <w:pPr>
              <w:ind w:left="127"/>
              <w:rPr>
                <w:rFonts w:ascii="Arial" w:eastAsia="Times New Roman" w:hAnsi="Arial" w:cs="Arial"/>
                <w:b/>
                <w:sz w:val="18"/>
                <w:lang w:eastAsia="en-CA"/>
              </w:rPr>
            </w:pPr>
            <w:r w:rsidRPr="00E9601A">
              <w:rPr>
                <w:rFonts w:ascii="Arial" w:eastAsia="Times New Roman" w:hAnsi="Arial" w:cs="Arial"/>
                <w:sz w:val="18"/>
                <w:lang w:eastAsia="en-CA"/>
              </w:rPr>
              <w:lastRenderedPageBreak/>
              <w:t>Discussion with a specialist (for example, by telephone or email) should be considered if there is uncertainty about the interpretation of symptoms and signs, and whether a referral is needed. This may also enable the primary healthcare professional to communicate their concerns and a sense of urgency to secondary healthcare professionals when symptoms are not classical</w:t>
            </w:r>
            <w:r w:rsidRPr="004B53EE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 [2015]</w:t>
            </w:r>
            <w:r w:rsidR="00396F9F">
              <w:rPr>
                <w:rFonts w:ascii="Arial" w:eastAsia="Times New Roman" w:hAnsi="Arial" w:cs="Arial"/>
                <w:b/>
                <w:sz w:val="18"/>
                <w:lang w:eastAsia="en-CA"/>
              </w:rPr>
              <w:t>.</w:t>
            </w:r>
          </w:p>
          <w:p w:rsidR="00D27116" w:rsidRDefault="00D27116" w:rsidP="006F64F9">
            <w:pPr>
              <w:ind w:left="127"/>
              <w:rPr>
                <w:rFonts w:ascii="Arial" w:eastAsia="Times New Roman" w:hAnsi="Arial" w:cs="Arial"/>
                <w:b/>
                <w:sz w:val="18"/>
                <w:lang w:eastAsia="en-CA"/>
              </w:rPr>
            </w:pPr>
          </w:p>
          <w:p w:rsidR="00792744" w:rsidRDefault="00612296" w:rsidP="00D27116">
            <w:pPr>
              <w:ind w:left="127"/>
              <w:jc w:val="center"/>
              <w:rPr>
                <w:rFonts w:ascii="Arial" w:eastAsia="Times New Roman" w:hAnsi="Arial" w:cs="Arial"/>
                <w:b/>
                <w:sz w:val="18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18"/>
                <w:lang w:eastAsia="en-CA"/>
              </w:rPr>
              <w:t>Ring Consultant Connect in Gynae</w:t>
            </w:r>
            <w:r w:rsidR="00D27116">
              <w:rPr>
                <w:rFonts w:ascii="Arial" w:eastAsia="Times New Roman" w:hAnsi="Arial" w:cs="Arial"/>
                <w:b/>
                <w:sz w:val="18"/>
                <w:lang w:eastAsia="en-CA"/>
              </w:rPr>
              <w:t>cology if not sure of referral</w:t>
            </w:r>
          </w:p>
          <w:p w:rsidR="00D27116" w:rsidRPr="00D27116" w:rsidRDefault="00D27116" w:rsidP="00D27116">
            <w:pPr>
              <w:ind w:left="127"/>
              <w:jc w:val="center"/>
              <w:rPr>
                <w:b/>
              </w:rPr>
            </w:pPr>
          </w:p>
        </w:tc>
      </w:tr>
      <w:tr w:rsidR="00415C65" w:rsidRPr="00415C65" w:rsidTr="000A2C39">
        <w:trPr>
          <w:trHeight w:val="180"/>
        </w:trPr>
        <w:tc>
          <w:tcPr>
            <w:tcW w:w="113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A0A55" w:rsidRDefault="007E46C6" w:rsidP="00396F9F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396F9F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This is a free text box to facilitate any additional information which might not be in the main clinical record with regards to why you feel this patient may have cancer</w:t>
            </w:r>
            <w:r w:rsidR="00396F9F" w:rsidRPr="00396F9F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.</w:t>
            </w:r>
          </w:p>
          <w:p w:rsidR="00396F9F" w:rsidRDefault="00396F9F" w:rsidP="00396F9F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396F9F" w:rsidRDefault="00396F9F" w:rsidP="00396F9F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396F9F" w:rsidRDefault="00396F9F" w:rsidP="00396F9F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396F9F" w:rsidRDefault="00396F9F" w:rsidP="00396F9F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396F9F" w:rsidRPr="00396F9F" w:rsidRDefault="00396F9F" w:rsidP="00396F9F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</w:tc>
      </w:tr>
      <w:tr w:rsidR="00415C65" w:rsidRPr="00415C65" w:rsidTr="000A2C39">
        <w:trPr>
          <w:trHeight w:val="180"/>
        </w:trPr>
        <w:tc>
          <w:tcPr>
            <w:tcW w:w="113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15C65" w:rsidRDefault="00415C65" w:rsidP="00396F9F">
            <w:pPr>
              <w:ind w:left="100" w:right="10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  <w:r w:rsidRPr="00396F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Please use this area during formatting on IT systems to upload a brief patient summary which </w:t>
            </w:r>
            <w:r w:rsidR="00737F77" w:rsidRPr="00396F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should/</w:t>
            </w:r>
            <w:r w:rsidRPr="00396F9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may include: </w:t>
            </w:r>
            <w:r w:rsidRPr="00396F9F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current diagnosis; past medical history; recent investigations; medication; any other fields which might be helpful to aid triage in secondary care</w:t>
            </w:r>
            <w:r w:rsidR="00396F9F" w:rsidRPr="00396F9F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.</w:t>
            </w:r>
          </w:p>
          <w:p w:rsidR="00396F9F" w:rsidRDefault="00396F9F" w:rsidP="00396F9F">
            <w:pPr>
              <w:ind w:left="100" w:right="10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396F9F" w:rsidRDefault="00396F9F" w:rsidP="00396F9F">
            <w:pPr>
              <w:ind w:left="100" w:right="10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396F9F" w:rsidRDefault="00396F9F" w:rsidP="00396F9F">
            <w:pPr>
              <w:ind w:left="100" w:right="10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396F9F" w:rsidRDefault="00396F9F" w:rsidP="00396F9F">
            <w:pPr>
              <w:ind w:left="100" w:right="10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  <w:p w:rsidR="00396F9F" w:rsidRPr="00396F9F" w:rsidRDefault="00396F9F" w:rsidP="00396F9F">
            <w:pPr>
              <w:ind w:left="100" w:right="100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</w:p>
        </w:tc>
      </w:tr>
    </w:tbl>
    <w:p w:rsidR="007A4591" w:rsidRDefault="007A4591"/>
    <w:sectPr w:rsidR="007A4591" w:rsidSect="0096421A">
      <w:headerReference w:type="default" r:id="rId9"/>
      <w:footerReference w:type="default" r:id="rId10"/>
      <w:pgSz w:w="12240" w:h="15840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D3" w:rsidRDefault="00FF4CD3" w:rsidP="00415C65">
      <w:r>
        <w:separator/>
      </w:r>
    </w:p>
  </w:endnote>
  <w:endnote w:type="continuationSeparator" w:id="0">
    <w:p w:rsidR="00FF4CD3" w:rsidRDefault="00FF4CD3" w:rsidP="0041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59B" w:rsidRPr="0096421A" w:rsidRDefault="008C1309" w:rsidP="00970692">
    <w:pPr>
      <w:rPr>
        <w:rFonts w:eastAsia="Times New Roman" w:cs="Arial"/>
        <w:sz w:val="20"/>
        <w:szCs w:val="20"/>
        <w:lang w:val="en-GB" w:eastAsia="en-CA"/>
      </w:rPr>
    </w:pPr>
    <w:r>
      <w:rPr>
        <w:rFonts w:cs="Arial"/>
        <w:sz w:val="20"/>
        <w:szCs w:val="20"/>
      </w:rPr>
      <w:t xml:space="preserve">Date for Review: </w:t>
    </w:r>
    <w:r w:rsidR="00D27116">
      <w:rPr>
        <w:rFonts w:cs="Arial"/>
        <w:sz w:val="20"/>
        <w:szCs w:val="20"/>
      </w:rPr>
      <w:t xml:space="preserve"> </w:t>
    </w:r>
    <w:r w:rsidR="00705BB4">
      <w:rPr>
        <w:rFonts w:cs="Arial"/>
        <w:sz w:val="20"/>
        <w:szCs w:val="20"/>
      </w:rPr>
      <w:t>January 2019</w:t>
    </w:r>
    <w:r w:rsidR="0096421A">
      <w:rPr>
        <w:rFonts w:cs="Arial"/>
        <w:sz w:val="20"/>
        <w:szCs w:val="20"/>
      </w:rPr>
      <w:tab/>
    </w:r>
    <w:r w:rsidR="0096421A">
      <w:rPr>
        <w:rFonts w:cs="Arial"/>
        <w:sz w:val="20"/>
        <w:szCs w:val="20"/>
      </w:rPr>
      <w:tab/>
    </w:r>
    <w:r w:rsidR="0096421A">
      <w:rPr>
        <w:rFonts w:cs="Arial"/>
        <w:sz w:val="20"/>
        <w:szCs w:val="20"/>
      </w:rPr>
      <w:tab/>
    </w:r>
    <w:r w:rsidR="0096421A">
      <w:rPr>
        <w:rFonts w:cs="Arial"/>
        <w:sz w:val="20"/>
        <w:szCs w:val="20"/>
      </w:rPr>
      <w:tab/>
    </w:r>
    <w:r w:rsidR="0096421A">
      <w:rPr>
        <w:rFonts w:cs="Arial"/>
        <w:sz w:val="20"/>
        <w:szCs w:val="20"/>
      </w:rPr>
      <w:tab/>
    </w:r>
    <w:r w:rsidR="0096421A">
      <w:rPr>
        <w:rFonts w:cs="Arial"/>
        <w:sz w:val="20"/>
        <w:szCs w:val="20"/>
      </w:rPr>
      <w:tab/>
      <w:t xml:space="preserve">          </w:t>
    </w:r>
    <w:r w:rsidR="00D27116">
      <w:rPr>
        <w:rFonts w:cs="Arial"/>
        <w:sz w:val="20"/>
        <w:szCs w:val="20"/>
      </w:rPr>
      <w:t xml:space="preserve">                </w:t>
    </w:r>
    <w:r w:rsidR="00C36F72">
      <w:rPr>
        <w:rFonts w:cs="Arial"/>
        <w:sz w:val="20"/>
        <w:szCs w:val="20"/>
      </w:rPr>
      <w:t>Version: 2</w:t>
    </w:r>
    <w:r w:rsidR="0096421A">
      <w:rPr>
        <w:rFonts w:cs="Arial"/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D3" w:rsidRDefault="00FF4CD3" w:rsidP="00415C65">
      <w:r>
        <w:separator/>
      </w:r>
    </w:p>
  </w:footnote>
  <w:footnote w:type="continuationSeparator" w:id="0">
    <w:p w:rsidR="00FF4CD3" w:rsidRDefault="00FF4CD3" w:rsidP="0041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65" w:rsidRDefault="0096421A" w:rsidP="00415C65">
    <w:pPr>
      <w:pStyle w:val="Header"/>
      <w:jc w:val="right"/>
    </w:pPr>
    <w:r>
      <w:t xml:space="preserve">  </w:t>
    </w:r>
    <w:r>
      <w:rPr>
        <w:noProof/>
        <w:lang w:val="en-GB" w:eastAsia="en-GB"/>
      </w:rPr>
      <w:drawing>
        <wp:inline distT="0" distB="0" distL="0" distR="0" wp14:anchorId="0B48F484" wp14:editId="08D92C05">
          <wp:extent cx="2057359" cy="410153"/>
          <wp:effectExtent l="0" t="0" r="635" b="9525"/>
          <wp:docPr id="3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767"/>
    <w:multiLevelType w:val="hybridMultilevel"/>
    <w:tmpl w:val="9FCE0D82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9B86108"/>
    <w:multiLevelType w:val="hybridMultilevel"/>
    <w:tmpl w:val="EC181236"/>
    <w:lvl w:ilvl="0" w:tplc="CDAA96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65"/>
    <w:rsid w:val="00026342"/>
    <w:rsid w:val="000A2C39"/>
    <w:rsid w:val="000E5FF6"/>
    <w:rsid w:val="00121551"/>
    <w:rsid w:val="00127428"/>
    <w:rsid w:val="001C4A03"/>
    <w:rsid w:val="00244D0D"/>
    <w:rsid w:val="00354CB9"/>
    <w:rsid w:val="00396F9F"/>
    <w:rsid w:val="003B04C7"/>
    <w:rsid w:val="00415C65"/>
    <w:rsid w:val="00416D4B"/>
    <w:rsid w:val="00445BF4"/>
    <w:rsid w:val="00455F79"/>
    <w:rsid w:val="004B5CC0"/>
    <w:rsid w:val="0050272F"/>
    <w:rsid w:val="00535FB4"/>
    <w:rsid w:val="005A0A55"/>
    <w:rsid w:val="005A0B8A"/>
    <w:rsid w:val="005E39C9"/>
    <w:rsid w:val="00612296"/>
    <w:rsid w:val="006F64F9"/>
    <w:rsid w:val="00705BB4"/>
    <w:rsid w:val="00737F77"/>
    <w:rsid w:val="00792744"/>
    <w:rsid w:val="007A4591"/>
    <w:rsid w:val="007B4161"/>
    <w:rsid w:val="007D366F"/>
    <w:rsid w:val="007E46C6"/>
    <w:rsid w:val="007E6BC5"/>
    <w:rsid w:val="007F4DD9"/>
    <w:rsid w:val="00874BCD"/>
    <w:rsid w:val="008B2230"/>
    <w:rsid w:val="008C1309"/>
    <w:rsid w:val="008E17B4"/>
    <w:rsid w:val="008F359B"/>
    <w:rsid w:val="0096421A"/>
    <w:rsid w:val="00970692"/>
    <w:rsid w:val="00972611"/>
    <w:rsid w:val="009A06EE"/>
    <w:rsid w:val="00A11914"/>
    <w:rsid w:val="00A33770"/>
    <w:rsid w:val="00A61138"/>
    <w:rsid w:val="00A80EBD"/>
    <w:rsid w:val="00AA6C6A"/>
    <w:rsid w:val="00B55539"/>
    <w:rsid w:val="00BE481E"/>
    <w:rsid w:val="00C34E90"/>
    <w:rsid w:val="00C36F72"/>
    <w:rsid w:val="00C972B1"/>
    <w:rsid w:val="00CD55FC"/>
    <w:rsid w:val="00D27116"/>
    <w:rsid w:val="00E93D00"/>
    <w:rsid w:val="00F95541"/>
    <w:rsid w:val="00FD2F78"/>
    <w:rsid w:val="00FE68D5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415C65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415C65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415C65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C6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15C6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415C65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415C65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normalchar1">
    <w:name w:val="normal__char1"/>
    <w:basedOn w:val="DefaultParagraphFont"/>
    <w:rsid w:val="00415C65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415C6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415C65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415C65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415C65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415C6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415C65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415C6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15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C65"/>
  </w:style>
  <w:style w:type="paragraph" w:styleId="Footer">
    <w:name w:val="footer"/>
    <w:basedOn w:val="Normal"/>
    <w:link w:val="FooterChar"/>
    <w:uiPriority w:val="99"/>
    <w:unhideWhenUsed/>
    <w:rsid w:val="00415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C65"/>
  </w:style>
  <w:style w:type="paragraph" w:styleId="BalloonText">
    <w:name w:val="Balloon Text"/>
    <w:basedOn w:val="Normal"/>
    <w:link w:val="BalloonTextChar"/>
    <w:uiPriority w:val="99"/>
    <w:semiHidden/>
    <w:unhideWhenUsed/>
    <w:rsid w:val="00415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415C65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415C65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415C65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5C65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415C6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415C65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415C65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normalchar1">
    <w:name w:val="normal__char1"/>
    <w:basedOn w:val="DefaultParagraphFont"/>
    <w:rsid w:val="00415C65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415C65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415C65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415C65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415C65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415C6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415C65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415C65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415C65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15C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C65"/>
  </w:style>
  <w:style w:type="paragraph" w:styleId="Footer">
    <w:name w:val="footer"/>
    <w:basedOn w:val="Normal"/>
    <w:link w:val="FooterChar"/>
    <w:uiPriority w:val="99"/>
    <w:unhideWhenUsed/>
    <w:rsid w:val="00415C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C65"/>
  </w:style>
  <w:style w:type="paragraph" w:styleId="BalloonText">
    <w:name w:val="Balloon Text"/>
    <w:basedOn w:val="Normal"/>
    <w:link w:val="BalloonTextChar"/>
    <w:uiPriority w:val="99"/>
    <w:semiHidden/>
    <w:unhideWhenUsed/>
    <w:rsid w:val="00415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87">
      <w:bodyDiv w:val="1"/>
      <w:marLeft w:val="840"/>
      <w:marRight w:val="840"/>
      <w:marTop w:val="2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86D4-10AB-43D0-AFEA-24C30136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Lynsey Gorman</cp:lastModifiedBy>
  <cp:revision>4</cp:revision>
  <dcterms:created xsi:type="dcterms:W3CDTF">2018-01-16T16:12:00Z</dcterms:created>
  <dcterms:modified xsi:type="dcterms:W3CDTF">2018-07-31T13:59:00Z</dcterms:modified>
</cp:coreProperties>
</file>