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106" w:rsidRDefault="007F0106" w:rsidP="00C01C0D">
      <w:pPr>
        <w:spacing w:after="0"/>
        <w:rPr>
          <w:b/>
          <w:sz w:val="32"/>
          <w:szCs w:val="32"/>
        </w:rPr>
      </w:pPr>
    </w:p>
    <w:p w:rsidR="00C01C0D" w:rsidRDefault="00C01C0D" w:rsidP="00C01C0D">
      <w:pPr>
        <w:spacing w:after="0"/>
        <w:rPr>
          <w:b/>
          <w:sz w:val="32"/>
          <w:szCs w:val="32"/>
        </w:rPr>
      </w:pPr>
    </w:p>
    <w:p w:rsidR="00A7363A" w:rsidRPr="00A7363A" w:rsidRDefault="00A7363A" w:rsidP="00A7363A">
      <w:pPr>
        <w:spacing w:after="0"/>
        <w:jc w:val="center"/>
        <w:rPr>
          <w:b/>
          <w:sz w:val="32"/>
          <w:szCs w:val="32"/>
        </w:rPr>
      </w:pPr>
      <w:r w:rsidRPr="00A7363A">
        <w:rPr>
          <w:b/>
          <w:sz w:val="32"/>
          <w:szCs w:val="32"/>
        </w:rPr>
        <w:t>Referring Suspected Malignancy of Undefined Primary Origin to</w:t>
      </w:r>
    </w:p>
    <w:p w:rsidR="00862557" w:rsidRPr="00A7363A" w:rsidRDefault="00862557" w:rsidP="00A7363A">
      <w:pPr>
        <w:spacing w:after="0"/>
        <w:jc w:val="center"/>
        <w:rPr>
          <w:b/>
          <w:sz w:val="32"/>
          <w:szCs w:val="32"/>
        </w:rPr>
      </w:pPr>
      <w:r w:rsidRPr="00A7363A">
        <w:rPr>
          <w:b/>
          <w:sz w:val="32"/>
          <w:szCs w:val="32"/>
        </w:rPr>
        <w:t>Acu</w:t>
      </w:r>
      <w:bookmarkStart w:id="0" w:name="_GoBack"/>
      <w:bookmarkEnd w:id="0"/>
      <w:r w:rsidRPr="00A7363A">
        <w:rPr>
          <w:b/>
          <w:sz w:val="32"/>
          <w:szCs w:val="32"/>
        </w:rPr>
        <w:t>te Oncology Outpatient Clinic</w:t>
      </w:r>
    </w:p>
    <w:p w:rsidR="00002C0B" w:rsidRPr="00A876FB" w:rsidRDefault="00002C0B" w:rsidP="00862557">
      <w:pPr>
        <w:rPr>
          <w:sz w:val="24"/>
        </w:rPr>
      </w:pPr>
      <w:r w:rsidRPr="00A876FB">
        <w:rPr>
          <w:sz w:val="24"/>
        </w:rPr>
        <w:t xml:space="preserve">Dear Colleagues </w:t>
      </w:r>
    </w:p>
    <w:p w:rsidR="00A876FB" w:rsidRPr="00A876FB" w:rsidRDefault="00D562B2" w:rsidP="008F11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30"/>
          <w:lang w:val="en-US"/>
        </w:rPr>
      </w:pPr>
      <w:r>
        <w:rPr>
          <w:rFonts w:ascii="Calibri" w:hAnsi="Calibri" w:cs="Calibri"/>
          <w:sz w:val="24"/>
          <w:szCs w:val="30"/>
          <w:lang w:val="en-US"/>
        </w:rPr>
        <w:t>The WUTH Acute Oncology S</w:t>
      </w:r>
      <w:r w:rsidR="00002C0B" w:rsidRPr="00A876FB">
        <w:rPr>
          <w:rFonts w:ascii="Calibri" w:hAnsi="Calibri" w:cs="Calibri"/>
          <w:sz w:val="24"/>
          <w:szCs w:val="30"/>
          <w:lang w:val="en-US"/>
        </w:rPr>
        <w:t>ervice</w:t>
      </w:r>
      <w:r>
        <w:rPr>
          <w:rFonts w:ascii="Calibri" w:hAnsi="Calibri" w:cs="Calibri"/>
          <w:sz w:val="24"/>
          <w:szCs w:val="30"/>
          <w:lang w:val="en-US"/>
        </w:rPr>
        <w:t xml:space="preserve"> (AOS)</w:t>
      </w:r>
      <w:r w:rsidR="00002C0B" w:rsidRPr="00A876FB">
        <w:rPr>
          <w:rFonts w:ascii="Calibri" w:hAnsi="Calibri" w:cs="Calibri"/>
          <w:sz w:val="24"/>
          <w:szCs w:val="30"/>
          <w:lang w:val="en-US"/>
        </w:rPr>
        <w:t xml:space="preserve"> has set up a new </w:t>
      </w:r>
      <w:r w:rsidR="00A876FB" w:rsidRPr="00A876FB">
        <w:rPr>
          <w:rFonts w:ascii="Calibri" w:hAnsi="Calibri" w:cs="Calibri"/>
          <w:sz w:val="24"/>
          <w:szCs w:val="30"/>
          <w:lang w:val="en-US"/>
        </w:rPr>
        <w:t>outpatient</w:t>
      </w:r>
      <w:r w:rsidR="00002C0B" w:rsidRPr="00A876FB">
        <w:rPr>
          <w:rFonts w:ascii="Calibri" w:hAnsi="Calibri" w:cs="Calibri"/>
          <w:sz w:val="24"/>
          <w:szCs w:val="30"/>
          <w:lang w:val="en-US"/>
        </w:rPr>
        <w:t xml:space="preserve"> </w:t>
      </w:r>
      <w:r w:rsidR="00435F86" w:rsidRPr="00A876FB">
        <w:rPr>
          <w:rFonts w:ascii="Calibri" w:hAnsi="Calibri" w:cs="Calibri"/>
          <w:sz w:val="24"/>
          <w:szCs w:val="30"/>
          <w:lang w:val="en-US"/>
        </w:rPr>
        <w:t xml:space="preserve">clinic </w:t>
      </w:r>
      <w:r w:rsidR="00435F86">
        <w:rPr>
          <w:rFonts w:ascii="Calibri" w:hAnsi="Calibri" w:cs="Calibri"/>
          <w:sz w:val="24"/>
          <w:szCs w:val="30"/>
          <w:lang w:val="en-US"/>
        </w:rPr>
        <w:t>that</w:t>
      </w:r>
      <w:r w:rsidR="00002C0B" w:rsidRPr="00A876FB">
        <w:rPr>
          <w:rFonts w:ascii="Calibri" w:hAnsi="Calibri" w:cs="Calibri"/>
          <w:sz w:val="24"/>
          <w:szCs w:val="30"/>
          <w:lang w:val="en-US"/>
        </w:rPr>
        <w:t xml:space="preserve"> would serve the needs of </w:t>
      </w:r>
      <w:r w:rsidR="00A876FB" w:rsidRPr="00A876FB">
        <w:rPr>
          <w:rFonts w:ascii="Calibri" w:hAnsi="Calibri" w:cs="Calibri"/>
          <w:sz w:val="24"/>
          <w:szCs w:val="30"/>
          <w:lang w:val="en-US"/>
        </w:rPr>
        <w:t>patients</w:t>
      </w:r>
      <w:r w:rsidR="00002C0B" w:rsidRPr="00A876FB">
        <w:rPr>
          <w:rFonts w:ascii="Calibri" w:hAnsi="Calibri" w:cs="Calibri"/>
          <w:sz w:val="24"/>
          <w:szCs w:val="30"/>
          <w:lang w:val="en-US"/>
        </w:rPr>
        <w:t xml:space="preserve"> with suspected</w:t>
      </w:r>
      <w:r w:rsidR="009F5A01" w:rsidRPr="00A876FB">
        <w:rPr>
          <w:rFonts w:ascii="Calibri" w:hAnsi="Calibri" w:cs="Calibri"/>
          <w:sz w:val="24"/>
          <w:szCs w:val="30"/>
          <w:lang w:val="en-US"/>
        </w:rPr>
        <w:t xml:space="preserve"> cancer of unknown </w:t>
      </w:r>
      <w:r w:rsidR="00A876FB" w:rsidRPr="00A876FB">
        <w:rPr>
          <w:rFonts w:ascii="Calibri" w:hAnsi="Calibri" w:cs="Calibri"/>
          <w:sz w:val="24"/>
          <w:szCs w:val="30"/>
          <w:lang w:val="en-US"/>
        </w:rPr>
        <w:t>primary</w:t>
      </w:r>
      <w:r w:rsidR="009F5A01" w:rsidRPr="00A876FB">
        <w:rPr>
          <w:rFonts w:ascii="Calibri" w:hAnsi="Calibri" w:cs="Calibri"/>
          <w:sz w:val="24"/>
          <w:szCs w:val="30"/>
          <w:lang w:val="en-US"/>
        </w:rPr>
        <w:t xml:space="preserve"> and also patients </w:t>
      </w:r>
      <w:r w:rsidR="00A876FB" w:rsidRPr="00A876FB">
        <w:rPr>
          <w:rFonts w:ascii="Calibri" w:hAnsi="Calibri" w:cs="Calibri"/>
          <w:sz w:val="24"/>
          <w:szCs w:val="30"/>
          <w:lang w:val="en-US"/>
        </w:rPr>
        <w:t>w</w:t>
      </w:r>
      <w:r w:rsidR="009F5A01" w:rsidRPr="00A876FB">
        <w:rPr>
          <w:rFonts w:ascii="Calibri" w:hAnsi="Calibri" w:cs="Calibri"/>
          <w:sz w:val="24"/>
          <w:szCs w:val="30"/>
          <w:lang w:val="en-US"/>
        </w:rPr>
        <w:t>ith presen</w:t>
      </w:r>
      <w:r w:rsidR="008F11F4">
        <w:rPr>
          <w:rFonts w:ascii="Calibri" w:hAnsi="Calibri" w:cs="Calibri"/>
          <w:sz w:val="24"/>
          <w:szCs w:val="30"/>
          <w:lang w:val="en-US"/>
        </w:rPr>
        <w:t>tations that would not fit into</w:t>
      </w:r>
      <w:r w:rsidR="00A876FB" w:rsidRPr="00A876FB">
        <w:rPr>
          <w:rFonts w:ascii="Calibri" w:hAnsi="Calibri" w:cs="Calibri"/>
          <w:sz w:val="24"/>
          <w:szCs w:val="30"/>
          <w:lang w:val="en-US"/>
        </w:rPr>
        <w:t xml:space="preserve"> any</w:t>
      </w:r>
      <w:r w:rsidR="009F5A01" w:rsidRPr="00A876FB">
        <w:rPr>
          <w:rFonts w:ascii="Calibri" w:hAnsi="Calibri" w:cs="Calibri"/>
          <w:sz w:val="24"/>
          <w:szCs w:val="30"/>
          <w:lang w:val="en-US"/>
        </w:rPr>
        <w:t xml:space="preserve"> of </w:t>
      </w:r>
      <w:r w:rsidR="00A876FB" w:rsidRPr="00A876FB">
        <w:rPr>
          <w:rFonts w:ascii="Calibri" w:hAnsi="Calibri" w:cs="Calibri"/>
          <w:sz w:val="24"/>
          <w:szCs w:val="30"/>
          <w:lang w:val="en-US"/>
        </w:rPr>
        <w:t>the NICE</w:t>
      </w:r>
      <w:r w:rsidR="009F5A01" w:rsidRPr="00A876FB">
        <w:rPr>
          <w:rFonts w:ascii="Calibri" w:hAnsi="Calibri" w:cs="Calibri"/>
          <w:sz w:val="24"/>
          <w:szCs w:val="30"/>
          <w:lang w:val="en-US"/>
        </w:rPr>
        <w:t xml:space="preserve"> suspected cancer pathways. </w:t>
      </w:r>
      <w:r w:rsidR="00435F86">
        <w:rPr>
          <w:rFonts w:ascii="Calibri" w:hAnsi="Calibri" w:cs="Calibri"/>
          <w:sz w:val="24"/>
          <w:szCs w:val="30"/>
          <w:lang w:val="en-US"/>
        </w:rPr>
        <w:t xml:space="preserve">This service is run </w:t>
      </w:r>
      <w:r w:rsidR="00A876FB" w:rsidRPr="00A876FB">
        <w:rPr>
          <w:rFonts w:ascii="Calibri" w:hAnsi="Calibri" w:cs="Calibri"/>
          <w:sz w:val="24"/>
          <w:szCs w:val="30"/>
          <w:lang w:val="en-US"/>
        </w:rPr>
        <w:t>by Oncologists with interest in Cance</w:t>
      </w:r>
      <w:r w:rsidR="008F11F4">
        <w:rPr>
          <w:rFonts w:ascii="Calibri" w:hAnsi="Calibri" w:cs="Calibri"/>
          <w:sz w:val="24"/>
          <w:szCs w:val="30"/>
          <w:lang w:val="en-US"/>
        </w:rPr>
        <w:t>r of Unknown Primary (CUP) and Acute O</w:t>
      </w:r>
      <w:r w:rsidR="00A876FB" w:rsidRPr="00A876FB">
        <w:rPr>
          <w:rFonts w:ascii="Calibri" w:hAnsi="Calibri" w:cs="Calibri"/>
          <w:sz w:val="24"/>
          <w:szCs w:val="30"/>
          <w:lang w:val="en-US"/>
        </w:rPr>
        <w:t>ncology Clinical Nurse Specialists supported by central CUP specialist MDT at Clatterbridge Cancer Centre and aim to   improve the care and management of these patients.</w:t>
      </w:r>
    </w:p>
    <w:p w:rsidR="00A876FB" w:rsidRPr="00A876FB" w:rsidRDefault="00A876FB" w:rsidP="008F11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30"/>
          <w:lang w:val="en-US"/>
        </w:rPr>
      </w:pPr>
    </w:p>
    <w:p w:rsidR="00D80A67" w:rsidRDefault="003050AC" w:rsidP="008F11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30"/>
          <w:lang w:val="en-US"/>
        </w:rPr>
      </w:pPr>
      <w:r w:rsidRPr="00A876FB">
        <w:rPr>
          <w:rFonts w:ascii="Calibri" w:hAnsi="Calibri" w:cs="Calibri"/>
          <w:sz w:val="24"/>
          <w:szCs w:val="30"/>
          <w:lang w:val="en-US"/>
        </w:rPr>
        <w:t xml:space="preserve">Please use the attached referral </w:t>
      </w:r>
      <w:r w:rsidR="00A876FB" w:rsidRPr="00A876FB">
        <w:rPr>
          <w:rFonts w:ascii="Calibri" w:hAnsi="Calibri" w:cs="Calibri"/>
          <w:sz w:val="24"/>
          <w:szCs w:val="30"/>
          <w:lang w:val="en-US"/>
        </w:rPr>
        <w:t>form, which</w:t>
      </w:r>
      <w:r w:rsidRPr="00A876FB">
        <w:rPr>
          <w:rFonts w:ascii="Calibri" w:hAnsi="Calibri" w:cs="Calibri"/>
          <w:sz w:val="24"/>
          <w:szCs w:val="30"/>
          <w:lang w:val="en-US"/>
        </w:rPr>
        <w:t xml:space="preserve"> outlines the </w:t>
      </w:r>
      <w:r w:rsidR="00A876FB" w:rsidRPr="00A876FB">
        <w:rPr>
          <w:rFonts w:ascii="Calibri" w:hAnsi="Calibri" w:cs="Calibri"/>
          <w:sz w:val="24"/>
          <w:szCs w:val="30"/>
          <w:lang w:val="en-US"/>
        </w:rPr>
        <w:t>conditions/presentations that would be appropriate for referral to this service.</w:t>
      </w:r>
      <w:r w:rsidR="00D80A67">
        <w:rPr>
          <w:rFonts w:ascii="Calibri" w:hAnsi="Calibri" w:cs="Calibri"/>
          <w:sz w:val="24"/>
          <w:szCs w:val="30"/>
          <w:lang w:val="en-US"/>
        </w:rPr>
        <w:t xml:space="preserve"> </w:t>
      </w:r>
      <w:r w:rsidR="00D80A67" w:rsidRPr="00D80A67">
        <w:rPr>
          <w:rFonts w:ascii="Calibri" w:hAnsi="Calibri" w:cs="Calibri"/>
          <w:b/>
          <w:sz w:val="24"/>
          <w:szCs w:val="30"/>
          <w:lang w:val="en-US"/>
        </w:rPr>
        <w:t>This form must be faxed to WUTH’s current Choose and Book 2 Week Wait Fax line on 0151 604 7172.</w:t>
      </w:r>
      <w:r w:rsidR="001A1877">
        <w:rPr>
          <w:rFonts w:ascii="Calibri" w:hAnsi="Calibri" w:cs="Calibri"/>
          <w:b/>
          <w:sz w:val="24"/>
          <w:szCs w:val="30"/>
          <w:lang w:val="en-US"/>
        </w:rPr>
        <w:t xml:space="preserve">  There are two clinics available - Monday 9-1 and Thursday  9-1, both at Arrowe Park Hospital. </w:t>
      </w:r>
    </w:p>
    <w:p w:rsidR="00D80A67" w:rsidRDefault="00D80A67" w:rsidP="008F11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30"/>
          <w:lang w:val="en-US"/>
        </w:rPr>
      </w:pPr>
    </w:p>
    <w:p w:rsidR="003050AC" w:rsidRDefault="003050AC" w:rsidP="008F11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  <w:r w:rsidRPr="00A876FB">
        <w:rPr>
          <w:rFonts w:ascii="Calibri" w:hAnsi="Calibri" w:cs="Calibri"/>
          <w:sz w:val="24"/>
          <w:szCs w:val="30"/>
          <w:lang w:val="en-US"/>
        </w:rPr>
        <w:t xml:space="preserve">If you have </w:t>
      </w:r>
      <w:r w:rsidR="00435F86">
        <w:rPr>
          <w:rFonts w:ascii="Calibri" w:hAnsi="Calibri" w:cs="Calibri"/>
          <w:sz w:val="24"/>
          <w:szCs w:val="30"/>
          <w:lang w:val="en-US"/>
        </w:rPr>
        <w:t xml:space="preserve">a </w:t>
      </w:r>
      <w:r w:rsidR="00A876FB" w:rsidRPr="00A876FB">
        <w:rPr>
          <w:rFonts w:ascii="Calibri" w:hAnsi="Calibri" w:cs="Calibri"/>
          <w:sz w:val="24"/>
          <w:szCs w:val="30"/>
          <w:lang w:val="en-US"/>
        </w:rPr>
        <w:t>patient with</w:t>
      </w:r>
      <w:r w:rsidRPr="00A876FB">
        <w:rPr>
          <w:rFonts w:ascii="Calibri" w:hAnsi="Calibri" w:cs="Calibri"/>
          <w:sz w:val="24"/>
          <w:szCs w:val="30"/>
          <w:lang w:val="en-US"/>
        </w:rPr>
        <w:t xml:space="preserve"> suspected cancer but falls outside of </w:t>
      </w:r>
      <w:r w:rsidR="00A876FB" w:rsidRPr="00A876FB">
        <w:rPr>
          <w:rFonts w:ascii="Calibri" w:hAnsi="Calibri" w:cs="Calibri"/>
          <w:sz w:val="24"/>
          <w:szCs w:val="30"/>
          <w:lang w:val="en-US"/>
        </w:rPr>
        <w:t xml:space="preserve">the listed conditions please </w:t>
      </w:r>
      <w:r w:rsidRPr="00A876FB">
        <w:rPr>
          <w:sz w:val="24"/>
        </w:rPr>
        <w:t xml:space="preserve">call the </w:t>
      </w:r>
      <w:r w:rsidR="00D562B2">
        <w:rPr>
          <w:sz w:val="24"/>
        </w:rPr>
        <w:t xml:space="preserve">AOS </w:t>
      </w:r>
      <w:r w:rsidRPr="00A876FB">
        <w:rPr>
          <w:sz w:val="24"/>
        </w:rPr>
        <w:t xml:space="preserve">at APH for advice on 0151 678 5111, Ext 2392. </w:t>
      </w:r>
      <w:r w:rsidR="00D562B2">
        <w:rPr>
          <w:sz w:val="24"/>
        </w:rPr>
        <w:t xml:space="preserve"> If staff are unavailable </w:t>
      </w:r>
      <w:r w:rsidRPr="00A876FB">
        <w:rPr>
          <w:sz w:val="24"/>
        </w:rPr>
        <w:t>please leave a voice message with your contact detai</w:t>
      </w:r>
      <w:r w:rsidR="00D562B2">
        <w:rPr>
          <w:sz w:val="24"/>
        </w:rPr>
        <w:t>ls and we will get back to you as soon as possible.</w:t>
      </w:r>
      <w:r w:rsidRPr="00A876FB">
        <w:rPr>
          <w:sz w:val="24"/>
        </w:rPr>
        <w:t xml:space="preserve"> Service operates Monday – Friday </w:t>
      </w:r>
      <w:r w:rsidR="00435F86" w:rsidRPr="00A876FB">
        <w:rPr>
          <w:sz w:val="24"/>
        </w:rPr>
        <w:t>9</w:t>
      </w:r>
      <w:r w:rsidR="00435F86">
        <w:rPr>
          <w:sz w:val="24"/>
        </w:rPr>
        <w:t>am to</w:t>
      </w:r>
      <w:r w:rsidR="00A876FB">
        <w:rPr>
          <w:sz w:val="24"/>
        </w:rPr>
        <w:t xml:space="preserve"> 5pm.</w:t>
      </w:r>
    </w:p>
    <w:p w:rsidR="004F0DE9" w:rsidRDefault="004F0DE9" w:rsidP="008F11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</w:p>
    <w:p w:rsidR="004F0DE9" w:rsidRDefault="004F0DE9" w:rsidP="004F0D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  <w:r>
        <w:rPr>
          <w:sz w:val="24"/>
        </w:rPr>
        <w:t>Alternatively</w:t>
      </w:r>
      <w:r w:rsidR="007F0106">
        <w:rPr>
          <w:sz w:val="24"/>
        </w:rPr>
        <w:t>, you</w:t>
      </w:r>
      <w:r>
        <w:rPr>
          <w:sz w:val="24"/>
        </w:rPr>
        <w:t xml:space="preserve"> can e-mail securely using the NHSmail address - </w:t>
      </w:r>
    </w:p>
    <w:p w:rsidR="004F0DE9" w:rsidRPr="00A876FB" w:rsidRDefault="007C68DF" w:rsidP="004F0D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  <w:hyperlink r:id="rId8" w:history="1">
        <w:r w:rsidR="004F0DE9" w:rsidRPr="00EE32F1">
          <w:rPr>
            <w:rStyle w:val="Hyperlink"/>
            <w:sz w:val="24"/>
          </w:rPr>
          <w:t>wih-tr.AcuteOncologists@nhs.net</w:t>
        </w:r>
      </w:hyperlink>
      <w:r w:rsidR="004F0DE9">
        <w:rPr>
          <w:sz w:val="24"/>
        </w:rPr>
        <w:t>.  We aim to respond within one working day.</w:t>
      </w:r>
    </w:p>
    <w:p w:rsidR="003050AC" w:rsidRPr="00A876FB" w:rsidRDefault="003050AC" w:rsidP="003050AC">
      <w:pPr>
        <w:rPr>
          <w:sz w:val="24"/>
        </w:rPr>
      </w:pPr>
    </w:p>
    <w:p w:rsidR="003050AC" w:rsidRPr="0014415B" w:rsidRDefault="00BE2A3B" w:rsidP="003050AC">
      <w:pPr>
        <w:rPr>
          <w:sz w:val="24"/>
          <w:u w:val="single"/>
        </w:rPr>
      </w:pPr>
      <w:r w:rsidRPr="0014415B">
        <w:rPr>
          <w:sz w:val="24"/>
          <w:u w:val="single"/>
        </w:rPr>
        <w:t>WUTH AO Team:</w:t>
      </w:r>
    </w:p>
    <w:p w:rsidR="00BE2A3B" w:rsidRDefault="00BE2A3B" w:rsidP="00BE2A3B">
      <w:pPr>
        <w:spacing w:after="0" w:line="240" w:lineRule="auto"/>
        <w:rPr>
          <w:sz w:val="24"/>
        </w:rPr>
      </w:pPr>
      <w:r>
        <w:rPr>
          <w:sz w:val="24"/>
        </w:rPr>
        <w:t>Dr Richard Griffiths, Consultant Medical Oncologist</w:t>
      </w:r>
    </w:p>
    <w:p w:rsidR="00BE2A3B" w:rsidRPr="00A876FB" w:rsidRDefault="00BE2A3B" w:rsidP="00BE2A3B">
      <w:pPr>
        <w:spacing w:after="0" w:line="240" w:lineRule="auto"/>
        <w:rPr>
          <w:sz w:val="24"/>
        </w:rPr>
      </w:pPr>
      <w:r>
        <w:rPr>
          <w:sz w:val="24"/>
        </w:rPr>
        <w:t>Dr Eliyaz Ahmed, Consultant Medical Oncologist</w:t>
      </w:r>
    </w:p>
    <w:p w:rsidR="00BE2A3B" w:rsidRDefault="00BE2A3B" w:rsidP="00BE2A3B">
      <w:pPr>
        <w:spacing w:after="0" w:line="240" w:lineRule="auto"/>
      </w:pPr>
      <w:r>
        <w:t>Jessica Gilmore, CNS</w:t>
      </w:r>
    </w:p>
    <w:p w:rsidR="00BE2A3B" w:rsidRDefault="00BE2A3B" w:rsidP="00BE2A3B">
      <w:pPr>
        <w:spacing w:after="0" w:line="240" w:lineRule="auto"/>
      </w:pPr>
      <w:r>
        <w:t xml:space="preserve">Alan Davies, CNS </w:t>
      </w:r>
    </w:p>
    <w:p w:rsidR="003050AC" w:rsidRDefault="0069192C" w:rsidP="003050AC">
      <w:r>
        <w:t>Devi Forsythe, Secretary</w:t>
      </w:r>
    </w:p>
    <w:p w:rsidR="003050AC" w:rsidRDefault="003050AC" w:rsidP="003050AC"/>
    <w:p w:rsidR="003050AC" w:rsidRDefault="003050AC" w:rsidP="003050AC"/>
    <w:p w:rsidR="003050AC" w:rsidRDefault="003050AC" w:rsidP="003050AC"/>
    <w:p w:rsidR="003050AC" w:rsidRDefault="003050AC" w:rsidP="003050AC"/>
    <w:p w:rsidR="003050AC" w:rsidRDefault="003050AC" w:rsidP="003050AC"/>
    <w:p w:rsidR="003050AC" w:rsidRDefault="003050AC" w:rsidP="003050AC"/>
    <w:p w:rsidR="007F0106" w:rsidRDefault="007F0106" w:rsidP="003050AC"/>
    <w:p w:rsidR="007F0106" w:rsidRDefault="007F0106" w:rsidP="003050AC"/>
    <w:p w:rsidR="00FB4690" w:rsidRDefault="00FB4690" w:rsidP="003050AC"/>
    <w:p w:rsidR="00002D3E" w:rsidRPr="00316C65" w:rsidRDefault="00F12077" w:rsidP="007F0106">
      <w:pPr>
        <w:spacing w:after="0" w:line="240" w:lineRule="auto"/>
        <w:jc w:val="center"/>
        <w:rPr>
          <w:b/>
          <w:sz w:val="20"/>
          <w:szCs w:val="20"/>
        </w:rPr>
      </w:pPr>
      <w:r w:rsidRPr="00316C65">
        <w:rPr>
          <w:b/>
          <w:sz w:val="20"/>
          <w:szCs w:val="20"/>
        </w:rPr>
        <w:t>URGENT REFERRAL FORM FOR</w:t>
      </w:r>
      <w:r w:rsidR="007F0106">
        <w:rPr>
          <w:b/>
          <w:sz w:val="20"/>
          <w:szCs w:val="20"/>
        </w:rPr>
        <w:t xml:space="preserve"> </w:t>
      </w:r>
      <w:r w:rsidR="002F0D6B" w:rsidRPr="00316C65">
        <w:rPr>
          <w:b/>
          <w:sz w:val="20"/>
          <w:szCs w:val="20"/>
        </w:rPr>
        <w:t>S</w:t>
      </w:r>
      <w:r w:rsidRPr="00316C65">
        <w:rPr>
          <w:b/>
          <w:sz w:val="20"/>
          <w:szCs w:val="20"/>
        </w:rPr>
        <w:t>USPECTED MALIGNANCY OF UNDEFINED PRIMARY ORIGIN</w:t>
      </w:r>
      <w:r w:rsidR="00A05E29" w:rsidRPr="00316C65">
        <w:rPr>
          <w:b/>
          <w:sz w:val="20"/>
          <w:szCs w:val="20"/>
        </w:rPr>
        <w:t xml:space="preserve"> </w:t>
      </w:r>
    </w:p>
    <w:p w:rsidR="00D80A67" w:rsidRPr="00316C65" w:rsidRDefault="00D80A67" w:rsidP="00D80A67">
      <w:pPr>
        <w:spacing w:after="0" w:line="240" w:lineRule="auto"/>
        <w:jc w:val="center"/>
        <w:rPr>
          <w:b/>
          <w:sz w:val="20"/>
          <w:szCs w:val="20"/>
        </w:rPr>
      </w:pPr>
      <w:r w:rsidRPr="00316C65">
        <w:rPr>
          <w:b/>
          <w:sz w:val="20"/>
          <w:szCs w:val="20"/>
        </w:rPr>
        <w:t>Fax to WUTH Choose &amp; Book</w:t>
      </w:r>
      <w:r w:rsidR="00C37816">
        <w:rPr>
          <w:b/>
          <w:sz w:val="20"/>
          <w:szCs w:val="20"/>
        </w:rPr>
        <w:t xml:space="preserve">: </w:t>
      </w:r>
      <w:r w:rsidRPr="00316C65">
        <w:rPr>
          <w:b/>
          <w:sz w:val="20"/>
          <w:szCs w:val="20"/>
        </w:rPr>
        <w:t xml:space="preserve"> 0151 604 7172</w:t>
      </w:r>
      <w:r w:rsidR="00434D77">
        <w:rPr>
          <w:b/>
          <w:sz w:val="20"/>
          <w:szCs w:val="20"/>
        </w:rPr>
        <w:tab/>
        <w:t>Tel WUTH Choose &amp; Book:   0151 604 7720</w:t>
      </w:r>
    </w:p>
    <w:p w:rsidR="00316C65" w:rsidRDefault="00F12077" w:rsidP="00D80A67">
      <w:pPr>
        <w:spacing w:after="0" w:line="240" w:lineRule="auto"/>
        <w:jc w:val="center"/>
        <w:rPr>
          <w:sz w:val="20"/>
          <w:szCs w:val="20"/>
        </w:rPr>
      </w:pPr>
      <w:r w:rsidRPr="00316C65">
        <w:rPr>
          <w:b/>
          <w:sz w:val="20"/>
          <w:szCs w:val="20"/>
        </w:rPr>
        <w:t>For</w:t>
      </w:r>
      <w:r w:rsidR="00316C65" w:rsidRPr="00316C65">
        <w:rPr>
          <w:b/>
          <w:sz w:val="20"/>
          <w:szCs w:val="20"/>
        </w:rPr>
        <w:t xml:space="preserve"> advice c</w:t>
      </w:r>
      <w:r w:rsidRPr="00316C65">
        <w:rPr>
          <w:b/>
          <w:sz w:val="20"/>
          <w:szCs w:val="20"/>
        </w:rPr>
        <w:t>all AOS at APH on 0151 678 5111, Ext 2392 or Bleep 7029</w:t>
      </w:r>
      <w:r w:rsidRPr="00316C65">
        <w:rPr>
          <w:sz w:val="20"/>
          <w:szCs w:val="20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77"/>
        <w:gridCol w:w="2841"/>
        <w:gridCol w:w="3913"/>
      </w:tblGrid>
      <w:tr w:rsidR="00AA3F5B" w:rsidTr="007E7DE8">
        <w:trPr>
          <w:trHeight w:val="755"/>
        </w:trPr>
        <w:tc>
          <w:tcPr>
            <w:tcW w:w="9594" w:type="dxa"/>
            <w:gridSpan w:val="3"/>
          </w:tcPr>
          <w:p w:rsidR="00AA3F5B" w:rsidRPr="00477D10" w:rsidRDefault="007F0106" w:rsidP="00AA3F5B">
            <w:pPr>
              <w:pStyle w:val="ListParagraph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1.  Has </w:t>
            </w:r>
            <w:r w:rsidR="00AA3F5B" w:rsidRPr="00477D10">
              <w:rPr>
                <w:b/>
                <w:sz w:val="18"/>
                <w:szCs w:val="18"/>
              </w:rPr>
              <w:t xml:space="preserve">the patient been counselled regarding this referral as per NICE guidelines </w:t>
            </w:r>
            <w:r w:rsidRPr="00477D10">
              <w:rPr>
                <w:b/>
                <w:sz w:val="18"/>
                <w:szCs w:val="18"/>
              </w:rPr>
              <w:t>i.e.</w:t>
            </w:r>
            <w:r w:rsidR="00AA3F5B" w:rsidRPr="00477D10">
              <w:rPr>
                <w:b/>
                <w:sz w:val="18"/>
                <w:szCs w:val="18"/>
              </w:rPr>
              <w:t xml:space="preserve"> advised why they have been referred to a</w:t>
            </w:r>
            <w:r>
              <w:rPr>
                <w:b/>
                <w:sz w:val="18"/>
                <w:szCs w:val="18"/>
              </w:rPr>
              <w:t xml:space="preserve"> </w:t>
            </w:r>
            <w:r w:rsidR="00AA3F5B" w:rsidRPr="00477D10">
              <w:rPr>
                <w:b/>
                <w:sz w:val="18"/>
                <w:szCs w:val="18"/>
              </w:rPr>
              <w:t>cancer service and offered appropriate information</w:t>
            </w:r>
            <w:r w:rsidR="00C37816" w:rsidRPr="00477D10">
              <w:rPr>
                <w:b/>
                <w:sz w:val="18"/>
                <w:szCs w:val="18"/>
              </w:rPr>
              <w:t>?</w:t>
            </w:r>
            <w:r w:rsidR="00AA3F5B" w:rsidRPr="00477D10">
              <w:rPr>
                <w:b/>
                <w:sz w:val="18"/>
                <w:szCs w:val="18"/>
              </w:rPr>
              <w:t xml:space="preserve">                                                                            </w:t>
            </w:r>
            <w:r w:rsidR="00477D10" w:rsidRPr="00477D10">
              <w:rPr>
                <w:b/>
                <w:sz w:val="18"/>
                <w:szCs w:val="18"/>
              </w:rPr>
              <w:t xml:space="preserve">  </w:t>
            </w:r>
            <w:r w:rsidR="00AA3F5B" w:rsidRPr="00477D10">
              <w:rPr>
                <w:b/>
                <w:sz w:val="18"/>
                <w:szCs w:val="18"/>
              </w:rPr>
              <w:t xml:space="preserve"> </w:t>
            </w:r>
            <w:r w:rsidR="00477D10">
              <w:rPr>
                <w:b/>
                <w:sz w:val="18"/>
                <w:szCs w:val="18"/>
              </w:rPr>
              <w:t xml:space="preserve">                   </w:t>
            </w:r>
            <w:r>
              <w:rPr>
                <w:b/>
                <w:sz w:val="18"/>
                <w:szCs w:val="18"/>
              </w:rPr>
              <w:t xml:space="preserve">     </w:t>
            </w:r>
            <w:r w:rsidR="00AA3F5B" w:rsidRPr="00477D10">
              <w:rPr>
                <w:b/>
                <w:sz w:val="18"/>
                <w:szCs w:val="18"/>
              </w:rPr>
              <w:t>YES      NO</w:t>
            </w:r>
          </w:p>
          <w:p w:rsidR="00AA3F5B" w:rsidRPr="007E7DE8" w:rsidRDefault="00AA3F5B" w:rsidP="00AA3F5B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 w:rsidRPr="00477D10">
              <w:rPr>
                <w:b/>
                <w:sz w:val="18"/>
                <w:szCs w:val="18"/>
              </w:rPr>
              <w:t xml:space="preserve">2.  Has the patient been advised that they need to </w:t>
            </w:r>
            <w:r w:rsidR="0067062A">
              <w:rPr>
                <w:b/>
                <w:sz w:val="18"/>
                <w:szCs w:val="18"/>
              </w:rPr>
              <w:t>be available within the next four weeks?</w:t>
            </w:r>
            <w:r w:rsidRPr="00477D10">
              <w:rPr>
                <w:b/>
                <w:sz w:val="18"/>
                <w:szCs w:val="18"/>
              </w:rPr>
              <w:t xml:space="preserve">                              </w:t>
            </w:r>
            <w:r w:rsidR="00C37816" w:rsidRPr="00477D10">
              <w:rPr>
                <w:b/>
                <w:sz w:val="18"/>
                <w:szCs w:val="18"/>
              </w:rPr>
              <w:t xml:space="preserve"> </w:t>
            </w:r>
            <w:r w:rsidRPr="00477D10">
              <w:rPr>
                <w:b/>
                <w:sz w:val="18"/>
                <w:szCs w:val="18"/>
              </w:rPr>
              <w:t xml:space="preserve"> YES      NO</w:t>
            </w:r>
          </w:p>
        </w:tc>
      </w:tr>
      <w:tr w:rsidR="00AA3F5B" w:rsidTr="007E7DE8">
        <w:trPr>
          <w:trHeight w:val="755"/>
        </w:trPr>
        <w:tc>
          <w:tcPr>
            <w:tcW w:w="2840" w:type="dxa"/>
          </w:tcPr>
          <w:p w:rsidR="00AA3F5B" w:rsidRDefault="00AA3F5B" w:rsidP="00AA3F5B">
            <w:pPr>
              <w:pStyle w:val="ListParagraph"/>
              <w:ind w:left="0"/>
              <w:rPr>
                <w:b/>
              </w:rPr>
            </w:pPr>
            <w:r w:rsidRPr="007E7DE8">
              <w:rPr>
                <w:b/>
              </w:rPr>
              <w:t xml:space="preserve">Referring GP </w:t>
            </w:r>
            <w:r w:rsidR="003677DA">
              <w:rPr>
                <w:b/>
              </w:rPr>
              <w:t>:</w:t>
            </w:r>
          </w:p>
          <w:p w:rsidR="003677DA" w:rsidRDefault="003677DA" w:rsidP="00AA3F5B">
            <w:pPr>
              <w:pStyle w:val="ListParagraph"/>
              <w:ind w:left="0"/>
              <w:rPr>
                <w:b/>
              </w:rPr>
            </w:pPr>
          </w:p>
          <w:p w:rsidR="003677DA" w:rsidRDefault="003677DA" w:rsidP="00AA3F5B">
            <w:pPr>
              <w:pStyle w:val="ListParagraph"/>
              <w:ind w:left="0"/>
              <w:rPr>
                <w:b/>
              </w:rPr>
            </w:pPr>
          </w:p>
          <w:p w:rsidR="003677DA" w:rsidRPr="007E7DE8" w:rsidRDefault="003677DA" w:rsidP="00AA3F5B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841" w:type="dxa"/>
          </w:tcPr>
          <w:p w:rsidR="00AA3F5B" w:rsidRPr="007E7DE8" w:rsidRDefault="00C37816" w:rsidP="00C37816">
            <w:pPr>
              <w:pStyle w:val="ListParagraph"/>
              <w:ind w:left="0"/>
              <w:rPr>
                <w:b/>
              </w:rPr>
            </w:pPr>
            <w:r w:rsidRPr="007E7DE8">
              <w:rPr>
                <w:b/>
              </w:rPr>
              <w:t>GP Address &amp; Postcode</w:t>
            </w:r>
          </w:p>
        </w:tc>
        <w:tc>
          <w:tcPr>
            <w:tcW w:w="3913" w:type="dxa"/>
          </w:tcPr>
          <w:p w:rsidR="00C37816" w:rsidRPr="007E7DE8" w:rsidRDefault="00C37816" w:rsidP="003111A2">
            <w:pPr>
              <w:pStyle w:val="ListParagraph"/>
              <w:ind w:left="0"/>
              <w:rPr>
                <w:b/>
              </w:rPr>
            </w:pPr>
            <w:r w:rsidRPr="007E7DE8">
              <w:rPr>
                <w:b/>
              </w:rPr>
              <w:t>GP Tel. No. …….……………………</w:t>
            </w:r>
          </w:p>
          <w:p w:rsidR="007E795E" w:rsidRDefault="007E795E" w:rsidP="00C37816">
            <w:pPr>
              <w:pStyle w:val="ListParagraph"/>
              <w:ind w:left="0"/>
              <w:rPr>
                <w:b/>
              </w:rPr>
            </w:pPr>
          </w:p>
          <w:p w:rsidR="00C37816" w:rsidRPr="007E7DE8" w:rsidRDefault="00C37816" w:rsidP="00C37816">
            <w:pPr>
              <w:pStyle w:val="ListParagraph"/>
              <w:ind w:left="0"/>
              <w:rPr>
                <w:b/>
              </w:rPr>
            </w:pPr>
            <w:r w:rsidRPr="007E7DE8">
              <w:rPr>
                <w:b/>
              </w:rPr>
              <w:t>GP Fax. No. …………………………</w:t>
            </w:r>
          </w:p>
        </w:tc>
      </w:tr>
      <w:tr w:rsidR="00C37816" w:rsidTr="007E7DE8">
        <w:trPr>
          <w:trHeight w:val="340"/>
        </w:trPr>
        <w:tc>
          <w:tcPr>
            <w:tcW w:w="2840" w:type="dxa"/>
          </w:tcPr>
          <w:p w:rsidR="00C37816" w:rsidRDefault="00C37816" w:rsidP="00AA3F5B">
            <w:pPr>
              <w:pStyle w:val="ListParagraph"/>
              <w:ind w:left="0"/>
              <w:rPr>
                <w:b/>
              </w:rPr>
            </w:pPr>
            <w:r w:rsidRPr="007E7DE8">
              <w:rPr>
                <w:b/>
              </w:rPr>
              <w:t>Registered GP</w:t>
            </w:r>
            <w:r w:rsidR="007E795E">
              <w:rPr>
                <w:b/>
              </w:rPr>
              <w:t>:</w:t>
            </w:r>
          </w:p>
          <w:p w:rsidR="007E795E" w:rsidRPr="007E7DE8" w:rsidRDefault="007E795E" w:rsidP="00AA3F5B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841" w:type="dxa"/>
          </w:tcPr>
          <w:p w:rsidR="00C37816" w:rsidRPr="007E7DE8" w:rsidRDefault="00C37816" w:rsidP="003111A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913" w:type="dxa"/>
          </w:tcPr>
          <w:p w:rsidR="00C37816" w:rsidRPr="007E7DE8" w:rsidRDefault="00C37816" w:rsidP="003111A2">
            <w:pPr>
              <w:pStyle w:val="ListParagraph"/>
              <w:ind w:left="0"/>
              <w:rPr>
                <w:b/>
              </w:rPr>
            </w:pPr>
          </w:p>
        </w:tc>
      </w:tr>
      <w:tr w:rsidR="00537B95" w:rsidTr="007E7DE8">
        <w:trPr>
          <w:trHeight w:val="283"/>
        </w:trPr>
        <w:tc>
          <w:tcPr>
            <w:tcW w:w="9594" w:type="dxa"/>
            <w:gridSpan w:val="3"/>
          </w:tcPr>
          <w:p w:rsidR="00537B95" w:rsidRPr="007E7DE8" w:rsidRDefault="00537B95" w:rsidP="003111A2">
            <w:pPr>
              <w:pStyle w:val="ListParagraph"/>
              <w:ind w:left="0"/>
              <w:rPr>
                <w:b/>
              </w:rPr>
            </w:pPr>
            <w:r w:rsidRPr="007E7DE8">
              <w:rPr>
                <w:b/>
              </w:rPr>
              <w:t>Date of patient</w:t>
            </w:r>
            <w:r w:rsidR="004F0DE9" w:rsidRPr="007E7DE8">
              <w:rPr>
                <w:b/>
              </w:rPr>
              <w:t>’</w:t>
            </w:r>
            <w:r w:rsidRPr="007E7DE8">
              <w:rPr>
                <w:b/>
              </w:rPr>
              <w:t>s first appointment with GP for related symptom/complaint ………………………..</w:t>
            </w:r>
          </w:p>
        </w:tc>
      </w:tr>
      <w:tr w:rsidR="00466898" w:rsidTr="007E7DE8">
        <w:trPr>
          <w:trHeight w:val="1133"/>
        </w:trPr>
        <w:tc>
          <w:tcPr>
            <w:tcW w:w="2840" w:type="dxa"/>
          </w:tcPr>
          <w:p w:rsidR="00466898" w:rsidRPr="007E7DE8" w:rsidRDefault="00466898" w:rsidP="00C37816">
            <w:pPr>
              <w:pStyle w:val="ListParagraph"/>
              <w:ind w:left="0"/>
              <w:rPr>
                <w:b/>
              </w:rPr>
            </w:pPr>
            <w:r w:rsidRPr="007E7DE8">
              <w:rPr>
                <w:b/>
              </w:rPr>
              <w:t>Patient</w:t>
            </w:r>
            <w:r w:rsidR="004F0DE9" w:rsidRPr="007E7DE8">
              <w:rPr>
                <w:b/>
              </w:rPr>
              <w:t>’</w:t>
            </w:r>
            <w:r w:rsidRPr="007E7DE8">
              <w:rPr>
                <w:b/>
              </w:rPr>
              <w:t xml:space="preserve">s </w:t>
            </w:r>
            <w:r w:rsidR="00C37816" w:rsidRPr="007E7DE8">
              <w:rPr>
                <w:b/>
              </w:rPr>
              <w:t>Title and Surname:</w:t>
            </w:r>
          </w:p>
          <w:p w:rsidR="00C37816" w:rsidRPr="007E7DE8" w:rsidRDefault="00C37816" w:rsidP="00C37816">
            <w:pPr>
              <w:pStyle w:val="ListParagraph"/>
              <w:ind w:left="0"/>
              <w:rPr>
                <w:b/>
              </w:rPr>
            </w:pPr>
            <w:r w:rsidRPr="007E7DE8">
              <w:rPr>
                <w:b/>
              </w:rPr>
              <w:t>……………………………………………</w:t>
            </w:r>
          </w:p>
          <w:p w:rsidR="00C37816" w:rsidRPr="007E7DE8" w:rsidRDefault="00C37816" w:rsidP="00C37816">
            <w:pPr>
              <w:pStyle w:val="ListParagraph"/>
              <w:ind w:left="0"/>
              <w:rPr>
                <w:b/>
              </w:rPr>
            </w:pPr>
            <w:r w:rsidRPr="007E7DE8">
              <w:rPr>
                <w:b/>
              </w:rPr>
              <w:t>Forename (s)</w:t>
            </w:r>
          </w:p>
          <w:p w:rsidR="00C37816" w:rsidRPr="007E7DE8" w:rsidRDefault="00C37816" w:rsidP="00C37816">
            <w:pPr>
              <w:pStyle w:val="ListParagraph"/>
              <w:ind w:left="0"/>
              <w:rPr>
                <w:b/>
              </w:rPr>
            </w:pPr>
            <w:r w:rsidRPr="007E7DE8">
              <w:rPr>
                <w:b/>
              </w:rPr>
              <w:t>…………………………………………..</w:t>
            </w:r>
          </w:p>
        </w:tc>
        <w:tc>
          <w:tcPr>
            <w:tcW w:w="2841" w:type="dxa"/>
          </w:tcPr>
          <w:p w:rsidR="00466898" w:rsidRPr="007E7DE8" w:rsidRDefault="00466898" w:rsidP="003111A2">
            <w:pPr>
              <w:pStyle w:val="ListParagraph"/>
              <w:ind w:left="0"/>
              <w:rPr>
                <w:b/>
              </w:rPr>
            </w:pPr>
            <w:r w:rsidRPr="007E7DE8">
              <w:rPr>
                <w:b/>
              </w:rPr>
              <w:t>Address</w:t>
            </w:r>
            <w:r w:rsidR="00AA3F5B" w:rsidRPr="007E7DE8">
              <w:rPr>
                <w:b/>
              </w:rPr>
              <w:t xml:space="preserve"> and Postcode</w:t>
            </w:r>
            <w:r w:rsidR="00C37816" w:rsidRPr="007E7DE8">
              <w:rPr>
                <w:b/>
              </w:rPr>
              <w:t>:</w:t>
            </w:r>
          </w:p>
        </w:tc>
        <w:tc>
          <w:tcPr>
            <w:tcW w:w="3913" w:type="dxa"/>
          </w:tcPr>
          <w:p w:rsidR="00466898" w:rsidRPr="007E7DE8" w:rsidRDefault="00466898" w:rsidP="003111A2">
            <w:pPr>
              <w:pStyle w:val="ListParagraph"/>
              <w:ind w:left="0"/>
              <w:rPr>
                <w:b/>
              </w:rPr>
            </w:pPr>
            <w:r w:rsidRPr="007E7DE8">
              <w:rPr>
                <w:b/>
              </w:rPr>
              <w:t>Contact Phone Number</w:t>
            </w:r>
            <w:r w:rsidR="00C37816" w:rsidRPr="007E7DE8">
              <w:rPr>
                <w:b/>
              </w:rPr>
              <w:t>/s:</w:t>
            </w:r>
          </w:p>
        </w:tc>
      </w:tr>
      <w:tr w:rsidR="00466898" w:rsidTr="007E7DE8">
        <w:trPr>
          <w:trHeight w:val="554"/>
        </w:trPr>
        <w:tc>
          <w:tcPr>
            <w:tcW w:w="2840" w:type="dxa"/>
          </w:tcPr>
          <w:p w:rsidR="00466898" w:rsidRPr="007E7DE8" w:rsidRDefault="00466898" w:rsidP="003111A2">
            <w:pPr>
              <w:pStyle w:val="ListParagraph"/>
              <w:ind w:left="0"/>
              <w:rPr>
                <w:b/>
              </w:rPr>
            </w:pPr>
            <w:r w:rsidRPr="007E7DE8">
              <w:rPr>
                <w:b/>
              </w:rPr>
              <w:t>DOB</w:t>
            </w:r>
            <w:proofErr w:type="gramStart"/>
            <w:r w:rsidR="00C37816" w:rsidRPr="007E7DE8">
              <w:rPr>
                <w:b/>
              </w:rPr>
              <w:t>:………………………………….</w:t>
            </w:r>
            <w:proofErr w:type="gramEnd"/>
          </w:p>
          <w:p w:rsidR="007E795E" w:rsidRDefault="007E795E" w:rsidP="003111A2">
            <w:pPr>
              <w:pStyle w:val="ListParagraph"/>
              <w:ind w:left="0"/>
              <w:rPr>
                <w:b/>
              </w:rPr>
            </w:pPr>
          </w:p>
          <w:p w:rsidR="00C37816" w:rsidRPr="007E7DE8" w:rsidRDefault="00C37816" w:rsidP="003111A2">
            <w:pPr>
              <w:pStyle w:val="ListParagraph"/>
              <w:ind w:left="0"/>
              <w:rPr>
                <w:b/>
              </w:rPr>
            </w:pPr>
            <w:r w:rsidRPr="007E7DE8">
              <w:rPr>
                <w:b/>
              </w:rPr>
              <w:t>AGE</w:t>
            </w:r>
            <w:proofErr w:type="gramStart"/>
            <w:r w:rsidRPr="007E7DE8">
              <w:rPr>
                <w:b/>
              </w:rPr>
              <w:t>:………………………………….</w:t>
            </w:r>
            <w:proofErr w:type="gramEnd"/>
            <w:r w:rsidRPr="007E7DE8">
              <w:rPr>
                <w:b/>
              </w:rPr>
              <w:t xml:space="preserve"> </w:t>
            </w:r>
          </w:p>
        </w:tc>
        <w:tc>
          <w:tcPr>
            <w:tcW w:w="2841" w:type="dxa"/>
          </w:tcPr>
          <w:p w:rsidR="00466898" w:rsidRPr="007E7DE8" w:rsidRDefault="00466898" w:rsidP="003111A2">
            <w:pPr>
              <w:pStyle w:val="ListParagraph"/>
              <w:ind w:left="0"/>
              <w:rPr>
                <w:b/>
              </w:rPr>
            </w:pPr>
            <w:r w:rsidRPr="007E7DE8">
              <w:rPr>
                <w:b/>
              </w:rPr>
              <w:t>NHS Number</w:t>
            </w:r>
            <w:r w:rsidR="00C37816" w:rsidRPr="007E7DE8">
              <w:rPr>
                <w:b/>
              </w:rPr>
              <w:t>:</w:t>
            </w:r>
          </w:p>
        </w:tc>
        <w:tc>
          <w:tcPr>
            <w:tcW w:w="3913" w:type="dxa"/>
          </w:tcPr>
          <w:p w:rsidR="00466898" w:rsidRPr="007E7DE8" w:rsidRDefault="00466898" w:rsidP="003111A2">
            <w:pPr>
              <w:pStyle w:val="ListParagraph"/>
              <w:ind w:left="0"/>
              <w:rPr>
                <w:b/>
              </w:rPr>
            </w:pPr>
            <w:r w:rsidRPr="007E7DE8">
              <w:rPr>
                <w:b/>
              </w:rPr>
              <w:t>Gender</w:t>
            </w:r>
            <w:r w:rsidR="00C37816" w:rsidRPr="007E7DE8">
              <w:rPr>
                <w:b/>
              </w:rPr>
              <w:t>:</w:t>
            </w:r>
          </w:p>
          <w:p w:rsidR="00C37816" w:rsidRPr="007E7DE8" w:rsidRDefault="00C37816" w:rsidP="00C3781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E7DE8">
              <w:rPr>
                <w:b/>
                <w:sz w:val="20"/>
                <w:szCs w:val="20"/>
              </w:rPr>
              <w:t xml:space="preserve">Male   </w:t>
            </w:r>
            <w:r w:rsidRPr="007E7DE8">
              <w:rPr>
                <w:b/>
                <w:sz w:val="20"/>
                <w:szCs w:val="20"/>
              </w:rPr>
              <w:sym w:font="Wingdings" w:char="F0A8"/>
            </w:r>
            <w:r w:rsidRPr="007E7DE8">
              <w:rPr>
                <w:b/>
                <w:sz w:val="20"/>
                <w:szCs w:val="20"/>
              </w:rPr>
              <w:t xml:space="preserve">         Female    </w:t>
            </w:r>
            <w:r w:rsidRPr="007E7DE8">
              <w:rPr>
                <w:b/>
                <w:sz w:val="20"/>
                <w:szCs w:val="20"/>
              </w:rPr>
              <w:sym w:font="Wingdings" w:char="F0A8"/>
            </w:r>
          </w:p>
        </w:tc>
      </w:tr>
      <w:tr w:rsidR="00466898" w:rsidTr="007E7DE8">
        <w:trPr>
          <w:trHeight w:val="407"/>
        </w:trPr>
        <w:tc>
          <w:tcPr>
            <w:tcW w:w="9594" w:type="dxa"/>
            <w:gridSpan w:val="3"/>
          </w:tcPr>
          <w:p w:rsidR="00466898" w:rsidRPr="007E7DE8" w:rsidRDefault="00466898" w:rsidP="00466898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7E7DE8">
              <w:rPr>
                <w:b/>
                <w:sz w:val="20"/>
                <w:szCs w:val="20"/>
              </w:rPr>
              <w:t>Cultural, Mobility, Impairment Issues</w:t>
            </w:r>
          </w:p>
        </w:tc>
      </w:tr>
      <w:tr w:rsidR="00466898" w:rsidTr="007E7DE8">
        <w:tc>
          <w:tcPr>
            <w:tcW w:w="9594" w:type="dxa"/>
            <w:gridSpan w:val="3"/>
          </w:tcPr>
          <w:p w:rsidR="00466898" w:rsidRPr="007E7DE8" w:rsidRDefault="00466898" w:rsidP="003111A2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E7DE8">
              <w:rPr>
                <w:b/>
                <w:sz w:val="20"/>
                <w:szCs w:val="20"/>
              </w:rPr>
              <w:t>Patients preferred Language ………………………………………..</w:t>
            </w:r>
          </w:p>
          <w:p w:rsidR="00466898" w:rsidRPr="007E7DE8" w:rsidRDefault="00B84E3F" w:rsidP="003111A2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E7DE8">
              <w:rPr>
                <w:b/>
                <w:sz w:val="20"/>
                <w:szCs w:val="20"/>
              </w:rPr>
              <w:t>Interpreter required?</w:t>
            </w:r>
            <w:r w:rsidR="00316C65" w:rsidRPr="007E7DE8">
              <w:rPr>
                <w:b/>
                <w:sz w:val="20"/>
                <w:szCs w:val="20"/>
              </w:rPr>
              <w:t xml:space="preserve">   Yes    No</w:t>
            </w:r>
          </w:p>
          <w:p w:rsidR="00435F86" w:rsidRPr="007E7DE8" w:rsidRDefault="00537B95" w:rsidP="003111A2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E7DE8">
              <w:rPr>
                <w:b/>
                <w:sz w:val="20"/>
                <w:szCs w:val="20"/>
              </w:rPr>
              <w:t>Please list any</w:t>
            </w:r>
            <w:r w:rsidR="00B84E3F" w:rsidRPr="007E7DE8">
              <w:rPr>
                <w:b/>
                <w:sz w:val="20"/>
                <w:szCs w:val="20"/>
              </w:rPr>
              <w:t xml:space="preserve"> hearing or visual impairments requiring specialist help (Sign language, Braille, Loop induction systems)……………………………………..</w:t>
            </w:r>
          </w:p>
          <w:p w:rsidR="00435F86" w:rsidRPr="007E7DE8" w:rsidRDefault="00537B95" w:rsidP="003111A2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E7DE8">
              <w:rPr>
                <w:b/>
                <w:sz w:val="20"/>
                <w:szCs w:val="20"/>
              </w:rPr>
              <w:t xml:space="preserve">Is Disabled Access required?  Yes       No         </w:t>
            </w:r>
            <w:proofErr w:type="gramStart"/>
            <w:r w:rsidRPr="007E7DE8">
              <w:rPr>
                <w:b/>
                <w:sz w:val="20"/>
                <w:szCs w:val="20"/>
              </w:rPr>
              <w:t xml:space="preserve">Is </w:t>
            </w:r>
            <w:r w:rsidR="00316C65" w:rsidRPr="007E7DE8">
              <w:rPr>
                <w:b/>
                <w:sz w:val="20"/>
                <w:szCs w:val="20"/>
              </w:rPr>
              <w:t xml:space="preserve"> </w:t>
            </w:r>
            <w:r w:rsidR="000E329C" w:rsidRPr="007E7DE8">
              <w:rPr>
                <w:b/>
                <w:sz w:val="20"/>
                <w:szCs w:val="20"/>
              </w:rPr>
              <w:t>Transport</w:t>
            </w:r>
            <w:proofErr w:type="gramEnd"/>
            <w:r w:rsidRPr="007E7DE8">
              <w:rPr>
                <w:b/>
                <w:sz w:val="20"/>
                <w:szCs w:val="20"/>
              </w:rPr>
              <w:t xml:space="preserve"> required?    Yes      No</w:t>
            </w:r>
          </w:p>
          <w:p w:rsidR="00435F86" w:rsidRPr="007E7DE8" w:rsidRDefault="00B84E3F" w:rsidP="003111A2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E7DE8">
              <w:rPr>
                <w:b/>
                <w:sz w:val="20"/>
                <w:szCs w:val="20"/>
              </w:rPr>
              <w:t xml:space="preserve">Ethnic </w:t>
            </w:r>
            <w:r w:rsidR="00435F86" w:rsidRPr="007E7DE8">
              <w:rPr>
                <w:b/>
                <w:sz w:val="20"/>
                <w:szCs w:val="20"/>
              </w:rPr>
              <w:t>origin</w:t>
            </w:r>
            <w:r w:rsidR="00AA3F5B" w:rsidRPr="007E7DE8">
              <w:rPr>
                <w:b/>
                <w:sz w:val="20"/>
                <w:szCs w:val="20"/>
              </w:rPr>
              <w:t>…………………………………………..</w:t>
            </w:r>
            <w:r w:rsidR="00435F86" w:rsidRPr="007E7DE8">
              <w:rPr>
                <w:b/>
                <w:sz w:val="20"/>
                <w:szCs w:val="20"/>
              </w:rPr>
              <w:t>.</w:t>
            </w:r>
            <w:r w:rsidRPr="007E7DE8">
              <w:rPr>
                <w:b/>
                <w:sz w:val="20"/>
                <w:szCs w:val="20"/>
              </w:rPr>
              <w:t xml:space="preserve">     Religion………………………………</w:t>
            </w:r>
          </w:p>
          <w:p w:rsidR="00537B95" w:rsidRPr="007E7DE8" w:rsidRDefault="00537B95" w:rsidP="00AA3F5B">
            <w:pPr>
              <w:pStyle w:val="ListParagraph"/>
              <w:ind w:left="0"/>
              <w:rPr>
                <w:b/>
              </w:rPr>
            </w:pPr>
            <w:r w:rsidRPr="007E7DE8">
              <w:rPr>
                <w:b/>
                <w:sz w:val="20"/>
                <w:szCs w:val="20"/>
              </w:rPr>
              <w:t xml:space="preserve">Is the Patient from overseas or a temporary </w:t>
            </w:r>
            <w:r w:rsidR="000E329C" w:rsidRPr="007E7DE8">
              <w:rPr>
                <w:b/>
                <w:sz w:val="20"/>
                <w:szCs w:val="20"/>
              </w:rPr>
              <w:t>visitor?</w:t>
            </w:r>
            <w:r w:rsidR="00AA3F5B" w:rsidRPr="007E7DE8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B84E3F" w:rsidTr="007E7DE8">
        <w:trPr>
          <w:trHeight w:val="365"/>
        </w:trPr>
        <w:tc>
          <w:tcPr>
            <w:tcW w:w="9594" w:type="dxa"/>
            <w:gridSpan w:val="3"/>
          </w:tcPr>
          <w:p w:rsidR="00B84E3F" w:rsidRPr="007E7DE8" w:rsidRDefault="00B84E3F" w:rsidP="00B84E3F">
            <w:pPr>
              <w:pStyle w:val="ListParagraph"/>
              <w:ind w:left="0"/>
              <w:jc w:val="center"/>
              <w:rPr>
                <w:b/>
                <w:sz w:val="28"/>
                <w:szCs w:val="28"/>
                <w:highlight w:val="yellow"/>
              </w:rPr>
            </w:pPr>
            <w:r w:rsidRPr="007E7DE8">
              <w:rPr>
                <w:b/>
                <w:sz w:val="28"/>
                <w:szCs w:val="28"/>
              </w:rPr>
              <w:t>Referral Informati</w:t>
            </w:r>
            <w:r w:rsidR="00A876FB" w:rsidRPr="007E7DE8">
              <w:rPr>
                <w:b/>
                <w:sz w:val="28"/>
                <w:szCs w:val="28"/>
              </w:rPr>
              <w:t xml:space="preserve">on </w:t>
            </w:r>
          </w:p>
        </w:tc>
      </w:tr>
      <w:tr w:rsidR="00B84E3F" w:rsidTr="007E7DE8">
        <w:trPr>
          <w:trHeight w:val="4707"/>
        </w:trPr>
        <w:tc>
          <w:tcPr>
            <w:tcW w:w="9594" w:type="dxa"/>
            <w:gridSpan w:val="3"/>
          </w:tcPr>
          <w:p w:rsidR="00435F86" w:rsidRPr="007E7DE8" w:rsidRDefault="00B6576C" w:rsidP="00B6576C">
            <w:pPr>
              <w:pStyle w:val="ListParagraph"/>
              <w:ind w:left="0"/>
              <w:rPr>
                <w:b/>
              </w:rPr>
            </w:pPr>
            <w:r w:rsidRPr="007E7DE8">
              <w:rPr>
                <w:b/>
              </w:rPr>
              <w:t xml:space="preserve">Reason for referral  </w:t>
            </w:r>
            <w:r w:rsidR="00435F86" w:rsidRPr="007E7DE8">
              <w:rPr>
                <w:b/>
              </w:rPr>
              <w:t>(please</w:t>
            </w:r>
            <w:r w:rsidRPr="007E7DE8">
              <w:rPr>
                <w:b/>
              </w:rPr>
              <w:t xml:space="preserve"> tick one or more that apply)</w:t>
            </w:r>
          </w:p>
          <w:p w:rsidR="00B6576C" w:rsidRPr="007E7DE8" w:rsidRDefault="00B6576C" w:rsidP="00B6576C">
            <w:pPr>
              <w:pStyle w:val="ListParagraph"/>
              <w:ind w:left="0"/>
              <w:rPr>
                <w:b/>
                <w:highlight w:val="yellow"/>
              </w:rPr>
            </w:pPr>
          </w:p>
          <w:p w:rsidR="00B6576C" w:rsidRPr="007E7DE8" w:rsidRDefault="000B2966" w:rsidP="00B6576C">
            <w:pPr>
              <w:rPr>
                <w:b/>
              </w:rPr>
            </w:pPr>
            <w:r w:rsidRPr="007E7DE8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B6576C" w:rsidRPr="007E7DE8">
              <w:rPr>
                <w:b/>
              </w:rPr>
              <w:instrText xml:space="preserve"> FORMCHECKBOX </w:instrText>
            </w:r>
            <w:r w:rsidR="007C68DF">
              <w:rPr>
                <w:b/>
              </w:rPr>
            </w:r>
            <w:r w:rsidR="007C68DF">
              <w:rPr>
                <w:b/>
              </w:rPr>
              <w:fldChar w:fldCharType="separate"/>
            </w:r>
            <w:r w:rsidRPr="007E7DE8">
              <w:rPr>
                <w:b/>
              </w:rPr>
              <w:fldChar w:fldCharType="end"/>
            </w:r>
            <w:bookmarkEnd w:id="1"/>
            <w:r w:rsidR="00B6576C" w:rsidRPr="007E7DE8">
              <w:rPr>
                <w:b/>
              </w:rPr>
              <w:t xml:space="preserve">Suspicious bone metastases on plain X-ray or bone scan with no obvious primary </w:t>
            </w:r>
            <w:r w:rsidR="00435F86" w:rsidRPr="007E7DE8">
              <w:rPr>
                <w:b/>
              </w:rPr>
              <w:t>clinically and</w:t>
            </w:r>
            <w:r w:rsidR="00B6576C" w:rsidRPr="007E7DE8">
              <w:rPr>
                <w:b/>
              </w:rPr>
              <w:t xml:space="preserve"> a normal PSA and </w:t>
            </w:r>
            <w:r w:rsidR="00435F86" w:rsidRPr="007E7DE8">
              <w:rPr>
                <w:b/>
              </w:rPr>
              <w:t>negative myeloma</w:t>
            </w:r>
            <w:r w:rsidR="00B6576C" w:rsidRPr="007E7DE8">
              <w:rPr>
                <w:b/>
              </w:rPr>
              <w:t xml:space="preserve"> screen</w:t>
            </w:r>
          </w:p>
          <w:p w:rsidR="00B6576C" w:rsidRPr="007E7DE8" w:rsidRDefault="00B6576C" w:rsidP="008F11F4">
            <w:pPr>
              <w:ind w:left="1080"/>
              <w:rPr>
                <w:b/>
              </w:rPr>
            </w:pPr>
          </w:p>
          <w:p w:rsidR="00B6576C" w:rsidRPr="007E7DE8" w:rsidRDefault="000B2966" w:rsidP="00B6576C">
            <w:pPr>
              <w:rPr>
                <w:b/>
              </w:rPr>
            </w:pPr>
            <w:r w:rsidRPr="007E7DE8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B6576C" w:rsidRPr="007E7DE8">
              <w:rPr>
                <w:b/>
              </w:rPr>
              <w:instrText xml:space="preserve"> FORMCHECKBOX </w:instrText>
            </w:r>
            <w:r w:rsidR="007C68DF">
              <w:rPr>
                <w:b/>
              </w:rPr>
            </w:r>
            <w:r w:rsidR="007C68DF">
              <w:rPr>
                <w:b/>
              </w:rPr>
              <w:fldChar w:fldCharType="separate"/>
            </w:r>
            <w:r w:rsidRPr="007E7DE8">
              <w:rPr>
                <w:b/>
              </w:rPr>
              <w:fldChar w:fldCharType="end"/>
            </w:r>
            <w:bookmarkEnd w:id="2"/>
            <w:r w:rsidR="00B6576C" w:rsidRPr="007E7DE8">
              <w:rPr>
                <w:b/>
              </w:rPr>
              <w:t xml:space="preserve">Liver metastases on </w:t>
            </w:r>
            <w:r w:rsidR="00435F86" w:rsidRPr="007E7DE8">
              <w:rPr>
                <w:b/>
              </w:rPr>
              <w:t>ultrasound with</w:t>
            </w:r>
            <w:r w:rsidR="00B6576C" w:rsidRPr="007E7DE8">
              <w:rPr>
                <w:b/>
              </w:rPr>
              <w:t xml:space="preserve"> no obvious primary clinically</w:t>
            </w:r>
          </w:p>
          <w:p w:rsidR="00B6576C" w:rsidRPr="007E7DE8" w:rsidRDefault="00B6576C" w:rsidP="00B6576C">
            <w:pPr>
              <w:rPr>
                <w:b/>
              </w:rPr>
            </w:pPr>
          </w:p>
          <w:p w:rsidR="00B6576C" w:rsidRPr="007E7DE8" w:rsidRDefault="000B2966" w:rsidP="00B6576C">
            <w:pPr>
              <w:rPr>
                <w:b/>
              </w:rPr>
            </w:pPr>
            <w:r w:rsidRPr="007E7DE8"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="00B6576C" w:rsidRPr="007E7DE8">
              <w:rPr>
                <w:b/>
              </w:rPr>
              <w:instrText xml:space="preserve"> FORMCHECKBOX </w:instrText>
            </w:r>
            <w:r w:rsidR="007C68DF">
              <w:rPr>
                <w:b/>
              </w:rPr>
            </w:r>
            <w:r w:rsidR="007C68DF">
              <w:rPr>
                <w:b/>
              </w:rPr>
              <w:fldChar w:fldCharType="separate"/>
            </w:r>
            <w:r w:rsidRPr="007E7DE8">
              <w:rPr>
                <w:b/>
              </w:rPr>
              <w:fldChar w:fldCharType="end"/>
            </w:r>
            <w:bookmarkEnd w:id="3"/>
            <w:r w:rsidR="00B6576C" w:rsidRPr="007E7DE8">
              <w:rPr>
                <w:b/>
              </w:rPr>
              <w:t>Multiple lung metastases on Chest X-ray with no obvious primary clinically</w:t>
            </w:r>
          </w:p>
          <w:p w:rsidR="00B6576C" w:rsidRPr="007E7DE8" w:rsidRDefault="00B6576C" w:rsidP="008F11F4">
            <w:pPr>
              <w:ind w:left="1080"/>
              <w:rPr>
                <w:b/>
              </w:rPr>
            </w:pPr>
          </w:p>
          <w:p w:rsidR="00B6576C" w:rsidRPr="007E7DE8" w:rsidRDefault="000B2966" w:rsidP="00B6576C">
            <w:pPr>
              <w:rPr>
                <w:b/>
              </w:rPr>
            </w:pPr>
            <w:r w:rsidRPr="007E7DE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="00B6576C" w:rsidRPr="007E7DE8">
              <w:rPr>
                <w:b/>
              </w:rPr>
              <w:instrText xml:space="preserve"> FORMCHECKBOX </w:instrText>
            </w:r>
            <w:r w:rsidR="007C68DF">
              <w:rPr>
                <w:b/>
              </w:rPr>
            </w:r>
            <w:r w:rsidR="007C68DF">
              <w:rPr>
                <w:b/>
              </w:rPr>
              <w:fldChar w:fldCharType="separate"/>
            </w:r>
            <w:r w:rsidRPr="007E7DE8">
              <w:rPr>
                <w:b/>
              </w:rPr>
              <w:fldChar w:fldCharType="end"/>
            </w:r>
            <w:bookmarkEnd w:id="4"/>
            <w:r w:rsidR="00B6576C" w:rsidRPr="007E7DE8">
              <w:rPr>
                <w:b/>
              </w:rPr>
              <w:t>Lymphadenopathy with biopsy showing carcinoma and lymphoma ruled out*</w:t>
            </w:r>
          </w:p>
          <w:p w:rsidR="00B6576C" w:rsidRPr="007E7DE8" w:rsidRDefault="00B6576C" w:rsidP="008F11F4">
            <w:pPr>
              <w:ind w:left="1080"/>
              <w:rPr>
                <w:b/>
              </w:rPr>
            </w:pPr>
          </w:p>
          <w:p w:rsidR="00B6576C" w:rsidRPr="007E7DE8" w:rsidRDefault="000B2966" w:rsidP="00B6576C">
            <w:pPr>
              <w:rPr>
                <w:b/>
              </w:rPr>
            </w:pPr>
            <w:r w:rsidRPr="007E7DE8">
              <w:rPr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="00B6576C" w:rsidRPr="007E7DE8">
              <w:rPr>
                <w:b/>
              </w:rPr>
              <w:instrText xml:space="preserve"> FORMCHECKBOX </w:instrText>
            </w:r>
            <w:r w:rsidR="007C68DF">
              <w:rPr>
                <w:b/>
              </w:rPr>
            </w:r>
            <w:r w:rsidR="007C68DF">
              <w:rPr>
                <w:b/>
              </w:rPr>
              <w:fldChar w:fldCharType="separate"/>
            </w:r>
            <w:r w:rsidRPr="007E7DE8">
              <w:rPr>
                <w:b/>
              </w:rPr>
              <w:fldChar w:fldCharType="end"/>
            </w:r>
            <w:bookmarkEnd w:id="5"/>
            <w:r w:rsidR="00B6576C" w:rsidRPr="007E7DE8">
              <w:rPr>
                <w:b/>
              </w:rPr>
              <w:t xml:space="preserve">Pleural effusion or </w:t>
            </w:r>
            <w:r w:rsidR="00435F86" w:rsidRPr="007E7DE8">
              <w:rPr>
                <w:b/>
              </w:rPr>
              <w:t>ascites suspicious</w:t>
            </w:r>
            <w:r w:rsidR="00B6576C" w:rsidRPr="007E7DE8">
              <w:rPr>
                <w:b/>
              </w:rPr>
              <w:t xml:space="preserve"> of malignant origin</w:t>
            </w:r>
          </w:p>
          <w:p w:rsidR="00B6576C" w:rsidRPr="007E7DE8" w:rsidRDefault="00B6576C" w:rsidP="00B6576C">
            <w:pPr>
              <w:rPr>
                <w:b/>
              </w:rPr>
            </w:pPr>
          </w:p>
          <w:p w:rsidR="00B6576C" w:rsidRPr="007E7DE8" w:rsidRDefault="000B2966" w:rsidP="00B6576C">
            <w:pPr>
              <w:rPr>
                <w:b/>
              </w:rPr>
            </w:pPr>
            <w:r w:rsidRPr="007E7DE8">
              <w:rPr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="00B6576C" w:rsidRPr="007E7DE8">
              <w:rPr>
                <w:b/>
              </w:rPr>
              <w:instrText xml:space="preserve"> FORMCHECKBOX </w:instrText>
            </w:r>
            <w:r w:rsidR="007C68DF">
              <w:rPr>
                <w:b/>
              </w:rPr>
            </w:r>
            <w:r w:rsidR="007C68DF">
              <w:rPr>
                <w:b/>
              </w:rPr>
              <w:fldChar w:fldCharType="separate"/>
            </w:r>
            <w:r w:rsidRPr="007E7DE8">
              <w:rPr>
                <w:b/>
              </w:rPr>
              <w:fldChar w:fldCharType="end"/>
            </w:r>
            <w:bookmarkEnd w:id="6"/>
            <w:r w:rsidR="00B6576C" w:rsidRPr="007E7DE8">
              <w:rPr>
                <w:b/>
              </w:rPr>
              <w:t>CT scan showing abnormal findings suspicious of malignancy with no obvious primary</w:t>
            </w:r>
          </w:p>
          <w:p w:rsidR="00B6576C" w:rsidRPr="007E7DE8" w:rsidRDefault="00B6576C" w:rsidP="00B6576C">
            <w:pPr>
              <w:pStyle w:val="ListParagraph"/>
              <w:ind w:left="1440"/>
              <w:rPr>
                <w:b/>
              </w:rPr>
            </w:pPr>
          </w:p>
          <w:p w:rsidR="00823042" w:rsidRPr="007E7DE8" w:rsidRDefault="000B2966" w:rsidP="00B6576C">
            <w:pPr>
              <w:rPr>
                <w:b/>
              </w:rPr>
            </w:pPr>
            <w:r w:rsidRPr="007E7DE8">
              <w:rPr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="00B6576C" w:rsidRPr="007E7DE8">
              <w:rPr>
                <w:b/>
              </w:rPr>
              <w:instrText xml:space="preserve"> FORMCHECKBOX </w:instrText>
            </w:r>
            <w:r w:rsidR="007C68DF">
              <w:rPr>
                <w:b/>
              </w:rPr>
            </w:r>
            <w:r w:rsidR="007C68DF">
              <w:rPr>
                <w:b/>
              </w:rPr>
              <w:fldChar w:fldCharType="separate"/>
            </w:r>
            <w:r w:rsidRPr="007E7DE8">
              <w:rPr>
                <w:b/>
              </w:rPr>
              <w:fldChar w:fldCharType="end"/>
            </w:r>
            <w:bookmarkEnd w:id="7"/>
            <w:r w:rsidR="00B6576C" w:rsidRPr="007E7DE8">
              <w:rPr>
                <w:b/>
              </w:rPr>
              <w:t xml:space="preserve">Brain metastases with no obvious primary </w:t>
            </w:r>
          </w:p>
          <w:p w:rsidR="00823042" w:rsidRPr="007E7DE8" w:rsidRDefault="00823042" w:rsidP="00B6576C">
            <w:pPr>
              <w:rPr>
                <w:b/>
              </w:rPr>
            </w:pPr>
          </w:p>
          <w:p w:rsidR="00F12077" w:rsidRPr="007E7DE8" w:rsidRDefault="00823042" w:rsidP="00B6576C">
            <w:pPr>
              <w:rPr>
                <w:b/>
                <w:i/>
              </w:rPr>
            </w:pPr>
            <w:r w:rsidRPr="007E7DE8">
              <w:rPr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Pr="007E7DE8">
              <w:rPr>
                <w:b/>
              </w:rPr>
              <w:instrText xml:space="preserve"> FORMCHECKBOX </w:instrText>
            </w:r>
            <w:r w:rsidR="007C68DF">
              <w:rPr>
                <w:b/>
              </w:rPr>
            </w:r>
            <w:r w:rsidR="007C68DF">
              <w:rPr>
                <w:b/>
              </w:rPr>
              <w:fldChar w:fldCharType="separate"/>
            </w:r>
            <w:r w:rsidRPr="007E7DE8">
              <w:rPr>
                <w:b/>
              </w:rPr>
              <w:fldChar w:fldCharType="end"/>
            </w:r>
            <w:bookmarkEnd w:id="8"/>
            <w:r w:rsidRPr="007E7DE8">
              <w:rPr>
                <w:b/>
              </w:rPr>
              <w:t xml:space="preserve"> Clinical suspicion of cancer but the presentation does not fit in to the NICE suspected cancer pathways</w:t>
            </w:r>
            <w:r w:rsidR="004F0DE9" w:rsidRPr="007E7DE8">
              <w:rPr>
                <w:b/>
              </w:rPr>
              <w:t xml:space="preserve"> </w:t>
            </w:r>
            <w:r w:rsidR="004F0DE9" w:rsidRPr="007E7DE8">
              <w:rPr>
                <w:b/>
                <w:i/>
              </w:rPr>
              <w:t xml:space="preserve">(please ring </w:t>
            </w:r>
            <w:r w:rsidR="00F12077" w:rsidRPr="007E7DE8">
              <w:rPr>
                <w:rFonts w:cs="Tahoma"/>
                <w:b/>
                <w:i/>
              </w:rPr>
              <w:t>0151 678 5111, Ext 2392 / Bleep 7029</w:t>
            </w:r>
            <w:r w:rsidR="00F12077" w:rsidRPr="007E7DE8">
              <w:rPr>
                <w:b/>
              </w:rPr>
              <w:t xml:space="preserve">  </w:t>
            </w:r>
            <w:r w:rsidR="004F0DE9" w:rsidRPr="007E7DE8">
              <w:rPr>
                <w:b/>
                <w:i/>
              </w:rPr>
              <w:t>or e-mail</w:t>
            </w:r>
          </w:p>
          <w:p w:rsidR="00B6576C" w:rsidRPr="007E7DE8" w:rsidRDefault="004F0DE9" w:rsidP="00B6576C">
            <w:pPr>
              <w:rPr>
                <w:b/>
              </w:rPr>
            </w:pPr>
            <w:r w:rsidRPr="007E7DE8">
              <w:rPr>
                <w:b/>
                <w:i/>
              </w:rPr>
              <w:t xml:space="preserve"> </w:t>
            </w:r>
            <w:hyperlink r:id="rId9" w:history="1">
              <w:r w:rsidR="00F12077" w:rsidRPr="007E7DE8">
                <w:rPr>
                  <w:rStyle w:val="Hyperlink"/>
                  <w:b/>
                  <w:sz w:val="24"/>
                </w:rPr>
                <w:t>wih-tr.AcuteOncologists@nhs.net</w:t>
              </w:r>
            </w:hyperlink>
            <w:r w:rsidR="00F12077" w:rsidRPr="007E7DE8">
              <w:rPr>
                <w:rStyle w:val="Hyperlink"/>
                <w:b/>
                <w:sz w:val="24"/>
              </w:rPr>
              <w:t xml:space="preserve"> </w:t>
            </w:r>
            <w:r w:rsidRPr="007E7DE8">
              <w:rPr>
                <w:b/>
                <w:i/>
              </w:rPr>
              <w:t>to discuss prior to referral)</w:t>
            </w:r>
            <w:r w:rsidR="00F12077" w:rsidRPr="007E7DE8">
              <w:rPr>
                <w:b/>
                <w:i/>
              </w:rPr>
              <w:t>.</w:t>
            </w:r>
          </w:p>
          <w:p w:rsidR="008F11F4" w:rsidRPr="007E7DE8" w:rsidRDefault="008F11F4" w:rsidP="003111A2">
            <w:pPr>
              <w:pStyle w:val="ListParagraph"/>
              <w:ind w:left="0"/>
              <w:rPr>
                <w:b/>
                <w:highlight w:val="yellow"/>
              </w:rPr>
            </w:pPr>
          </w:p>
          <w:p w:rsidR="00F12077" w:rsidRPr="007E7DE8" w:rsidRDefault="00F12077" w:rsidP="003111A2">
            <w:pPr>
              <w:pStyle w:val="ListParagraph"/>
              <w:ind w:left="0"/>
              <w:rPr>
                <w:b/>
                <w:highlight w:val="yellow"/>
              </w:rPr>
            </w:pPr>
          </w:p>
          <w:p w:rsidR="00C37816" w:rsidRPr="007E7DE8" w:rsidRDefault="00C37816" w:rsidP="003111A2">
            <w:pPr>
              <w:pStyle w:val="ListParagraph"/>
              <w:ind w:left="0"/>
              <w:rPr>
                <w:b/>
                <w:highlight w:val="yellow"/>
              </w:rPr>
            </w:pPr>
          </w:p>
        </w:tc>
      </w:tr>
      <w:tr w:rsidR="00B6576C" w:rsidTr="007E7DE8">
        <w:trPr>
          <w:trHeight w:val="387"/>
        </w:trPr>
        <w:tc>
          <w:tcPr>
            <w:tcW w:w="9594" w:type="dxa"/>
            <w:gridSpan w:val="3"/>
          </w:tcPr>
          <w:p w:rsidR="00B6576C" w:rsidRPr="007E7DE8" w:rsidRDefault="00B6576C" w:rsidP="00A876FB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7E7DE8">
              <w:rPr>
                <w:b/>
                <w:color w:val="000000" w:themeColor="text1"/>
                <w:sz w:val="28"/>
                <w:szCs w:val="28"/>
              </w:rPr>
              <w:lastRenderedPageBreak/>
              <w:t>Clinical</w:t>
            </w:r>
            <w:r w:rsidR="00435F86" w:rsidRPr="007E7DE8">
              <w:rPr>
                <w:b/>
                <w:sz w:val="28"/>
                <w:szCs w:val="28"/>
              </w:rPr>
              <w:t xml:space="preserve"> information</w:t>
            </w:r>
          </w:p>
          <w:p w:rsidR="00B6576C" w:rsidRPr="007E7DE8" w:rsidRDefault="00B6576C" w:rsidP="003111A2">
            <w:pPr>
              <w:pStyle w:val="ListParagraph"/>
              <w:ind w:left="0"/>
              <w:rPr>
                <w:b/>
              </w:rPr>
            </w:pPr>
          </w:p>
        </w:tc>
      </w:tr>
      <w:tr w:rsidR="00B6576C" w:rsidTr="007E7DE8">
        <w:trPr>
          <w:trHeight w:val="1067"/>
        </w:trPr>
        <w:tc>
          <w:tcPr>
            <w:tcW w:w="9594" w:type="dxa"/>
            <w:gridSpan w:val="3"/>
          </w:tcPr>
          <w:p w:rsidR="00B6576C" w:rsidRPr="007E7DE8" w:rsidRDefault="00B6576C" w:rsidP="003111A2">
            <w:pPr>
              <w:pStyle w:val="ListParagraph"/>
              <w:ind w:left="0"/>
              <w:rPr>
                <w:b/>
              </w:rPr>
            </w:pPr>
            <w:r w:rsidRPr="007E7DE8">
              <w:rPr>
                <w:b/>
              </w:rPr>
              <w:t>Symptoms</w:t>
            </w:r>
            <w:r w:rsidR="00DD58DA" w:rsidRPr="007E7DE8">
              <w:rPr>
                <w:b/>
              </w:rPr>
              <w:t>:</w:t>
            </w:r>
          </w:p>
          <w:p w:rsidR="00B6576C" w:rsidRPr="007E7DE8" w:rsidRDefault="00B6576C" w:rsidP="003111A2">
            <w:pPr>
              <w:pStyle w:val="ListParagraph"/>
              <w:ind w:left="0"/>
              <w:rPr>
                <w:b/>
              </w:rPr>
            </w:pPr>
          </w:p>
          <w:p w:rsidR="00B6576C" w:rsidRPr="007E7DE8" w:rsidRDefault="00B6576C" w:rsidP="003111A2">
            <w:pPr>
              <w:pStyle w:val="ListParagraph"/>
              <w:ind w:left="0"/>
              <w:rPr>
                <w:b/>
              </w:rPr>
            </w:pPr>
          </w:p>
          <w:p w:rsidR="00B6576C" w:rsidRPr="007E7DE8" w:rsidRDefault="00B6576C" w:rsidP="003111A2">
            <w:pPr>
              <w:pStyle w:val="ListParagraph"/>
              <w:ind w:left="0"/>
              <w:rPr>
                <w:b/>
                <w:color w:val="000000" w:themeColor="text1"/>
              </w:rPr>
            </w:pPr>
          </w:p>
        </w:tc>
      </w:tr>
      <w:tr w:rsidR="00B6576C" w:rsidTr="007E7DE8">
        <w:trPr>
          <w:trHeight w:val="680"/>
        </w:trPr>
        <w:tc>
          <w:tcPr>
            <w:tcW w:w="9594" w:type="dxa"/>
            <w:gridSpan w:val="3"/>
          </w:tcPr>
          <w:p w:rsidR="00B6576C" w:rsidRPr="007E7DE8" w:rsidRDefault="00B6576C" w:rsidP="003111A2">
            <w:pPr>
              <w:pStyle w:val="ListParagraph"/>
              <w:ind w:left="0"/>
              <w:rPr>
                <w:b/>
              </w:rPr>
            </w:pPr>
            <w:r w:rsidRPr="007E7DE8">
              <w:rPr>
                <w:b/>
              </w:rPr>
              <w:t>Investigations to date</w:t>
            </w:r>
            <w:r w:rsidR="00DD58DA" w:rsidRPr="007E7DE8">
              <w:rPr>
                <w:b/>
              </w:rPr>
              <w:t>:</w:t>
            </w:r>
          </w:p>
          <w:p w:rsidR="00DD58DA" w:rsidRPr="007E7DE8" w:rsidRDefault="00DD58DA" w:rsidP="003111A2">
            <w:pPr>
              <w:pStyle w:val="ListParagraph"/>
              <w:ind w:left="0"/>
              <w:rPr>
                <w:b/>
              </w:rPr>
            </w:pPr>
          </w:p>
          <w:p w:rsidR="00435F86" w:rsidRPr="007E7DE8" w:rsidRDefault="00435F86" w:rsidP="003111A2">
            <w:pPr>
              <w:pStyle w:val="ListParagraph"/>
              <w:ind w:left="0"/>
              <w:rPr>
                <w:b/>
              </w:rPr>
            </w:pPr>
          </w:p>
          <w:p w:rsidR="00435F86" w:rsidRPr="007E7DE8" w:rsidRDefault="00435F86" w:rsidP="003111A2">
            <w:pPr>
              <w:pStyle w:val="ListParagraph"/>
              <w:ind w:left="0"/>
              <w:rPr>
                <w:b/>
              </w:rPr>
            </w:pPr>
          </w:p>
          <w:p w:rsidR="00B6576C" w:rsidRPr="007E7DE8" w:rsidRDefault="00B6576C" w:rsidP="003111A2">
            <w:pPr>
              <w:pStyle w:val="ListParagraph"/>
              <w:ind w:left="0"/>
              <w:rPr>
                <w:b/>
              </w:rPr>
            </w:pPr>
          </w:p>
        </w:tc>
      </w:tr>
      <w:tr w:rsidR="00B6576C" w:rsidTr="007E7DE8">
        <w:trPr>
          <w:trHeight w:val="561"/>
        </w:trPr>
        <w:tc>
          <w:tcPr>
            <w:tcW w:w="9594" w:type="dxa"/>
            <w:gridSpan w:val="3"/>
          </w:tcPr>
          <w:p w:rsidR="00435F86" w:rsidRPr="007E7DE8" w:rsidRDefault="00B6576C" w:rsidP="00B6576C">
            <w:pPr>
              <w:pStyle w:val="ListParagraph"/>
              <w:ind w:left="0"/>
              <w:rPr>
                <w:b/>
              </w:rPr>
            </w:pPr>
            <w:r w:rsidRPr="007E7DE8">
              <w:rPr>
                <w:b/>
              </w:rPr>
              <w:t>Past medical history</w:t>
            </w:r>
            <w:r w:rsidR="00DD58DA" w:rsidRPr="007E7DE8">
              <w:rPr>
                <w:b/>
              </w:rPr>
              <w:t>:</w:t>
            </w:r>
          </w:p>
          <w:p w:rsidR="00435F86" w:rsidRPr="007E7DE8" w:rsidRDefault="00435F86" w:rsidP="00B6576C">
            <w:pPr>
              <w:pStyle w:val="ListParagraph"/>
              <w:ind w:left="0"/>
              <w:rPr>
                <w:b/>
              </w:rPr>
            </w:pPr>
          </w:p>
          <w:p w:rsidR="00435F86" w:rsidRPr="007E7DE8" w:rsidRDefault="00435F86" w:rsidP="00B6576C">
            <w:pPr>
              <w:pStyle w:val="ListParagraph"/>
              <w:ind w:left="0"/>
              <w:rPr>
                <w:b/>
              </w:rPr>
            </w:pPr>
          </w:p>
          <w:p w:rsidR="00B6576C" w:rsidRPr="007E7DE8" w:rsidRDefault="00B6576C" w:rsidP="00B6576C">
            <w:pPr>
              <w:pStyle w:val="ListParagraph"/>
              <w:ind w:left="0"/>
              <w:rPr>
                <w:b/>
                <w:color w:val="000000" w:themeColor="text1"/>
              </w:rPr>
            </w:pPr>
          </w:p>
        </w:tc>
      </w:tr>
      <w:tr w:rsidR="00B6576C" w:rsidTr="007E7DE8">
        <w:trPr>
          <w:trHeight w:val="880"/>
        </w:trPr>
        <w:tc>
          <w:tcPr>
            <w:tcW w:w="9594" w:type="dxa"/>
            <w:gridSpan w:val="3"/>
          </w:tcPr>
          <w:p w:rsidR="00435F86" w:rsidRPr="007E7DE8" w:rsidRDefault="00B6576C" w:rsidP="00B6576C">
            <w:pPr>
              <w:pStyle w:val="ListParagraph"/>
              <w:ind w:left="0"/>
              <w:rPr>
                <w:b/>
              </w:rPr>
            </w:pPr>
            <w:r w:rsidRPr="007E7DE8">
              <w:rPr>
                <w:b/>
              </w:rPr>
              <w:t>Smoking and Alcohol History</w:t>
            </w:r>
            <w:r w:rsidR="00DD58DA" w:rsidRPr="007E7DE8">
              <w:rPr>
                <w:b/>
              </w:rPr>
              <w:t>:</w:t>
            </w:r>
          </w:p>
          <w:p w:rsidR="00B6576C" w:rsidRPr="007E7DE8" w:rsidRDefault="00B6576C" w:rsidP="00B6576C">
            <w:pPr>
              <w:pStyle w:val="ListParagraph"/>
              <w:ind w:left="0"/>
              <w:rPr>
                <w:b/>
              </w:rPr>
            </w:pPr>
          </w:p>
          <w:p w:rsidR="00B6576C" w:rsidRPr="007E7DE8" w:rsidRDefault="00B6576C" w:rsidP="00B6576C">
            <w:pPr>
              <w:pStyle w:val="ListParagraph"/>
              <w:ind w:left="0"/>
              <w:rPr>
                <w:b/>
              </w:rPr>
            </w:pPr>
          </w:p>
          <w:p w:rsidR="00B6576C" w:rsidRPr="007E7DE8" w:rsidRDefault="00B6576C" w:rsidP="003111A2">
            <w:pPr>
              <w:pStyle w:val="ListParagraph"/>
              <w:ind w:left="0"/>
              <w:rPr>
                <w:b/>
              </w:rPr>
            </w:pPr>
          </w:p>
        </w:tc>
      </w:tr>
      <w:tr w:rsidR="00B6576C" w:rsidTr="007E7DE8">
        <w:trPr>
          <w:trHeight w:val="1600"/>
        </w:trPr>
        <w:tc>
          <w:tcPr>
            <w:tcW w:w="9594" w:type="dxa"/>
            <w:gridSpan w:val="3"/>
          </w:tcPr>
          <w:p w:rsidR="00B6576C" w:rsidRPr="007E7DE8" w:rsidRDefault="00B6576C" w:rsidP="003111A2">
            <w:pPr>
              <w:pStyle w:val="ListParagraph"/>
              <w:ind w:left="0"/>
              <w:rPr>
                <w:b/>
              </w:rPr>
            </w:pPr>
            <w:r w:rsidRPr="007E7DE8">
              <w:rPr>
                <w:b/>
              </w:rPr>
              <w:t>Additional Information</w:t>
            </w:r>
            <w:r w:rsidR="00DD58DA" w:rsidRPr="007E7DE8">
              <w:rPr>
                <w:b/>
              </w:rPr>
              <w:t>:</w:t>
            </w:r>
          </w:p>
          <w:p w:rsidR="00B6576C" w:rsidRPr="007E7DE8" w:rsidRDefault="00B6576C" w:rsidP="003111A2">
            <w:pPr>
              <w:pStyle w:val="ListParagraph"/>
              <w:ind w:left="0"/>
              <w:rPr>
                <w:b/>
              </w:rPr>
            </w:pPr>
          </w:p>
          <w:p w:rsidR="00B6576C" w:rsidRPr="007E7DE8" w:rsidRDefault="00B6576C" w:rsidP="003111A2">
            <w:pPr>
              <w:pStyle w:val="ListParagraph"/>
              <w:ind w:left="0"/>
              <w:rPr>
                <w:b/>
              </w:rPr>
            </w:pPr>
          </w:p>
          <w:p w:rsidR="00B6576C" w:rsidRPr="007E7DE8" w:rsidRDefault="00B6576C" w:rsidP="003111A2">
            <w:pPr>
              <w:pStyle w:val="ListParagraph"/>
              <w:ind w:left="0"/>
              <w:rPr>
                <w:b/>
              </w:rPr>
            </w:pPr>
          </w:p>
          <w:p w:rsidR="00B6576C" w:rsidRPr="007E7DE8" w:rsidRDefault="00B6576C" w:rsidP="003111A2">
            <w:pPr>
              <w:pStyle w:val="ListParagraph"/>
              <w:ind w:left="0"/>
              <w:rPr>
                <w:b/>
              </w:rPr>
            </w:pPr>
          </w:p>
        </w:tc>
      </w:tr>
      <w:tr w:rsidR="00B6576C" w:rsidTr="007E7DE8">
        <w:trPr>
          <w:trHeight w:val="1234"/>
        </w:trPr>
        <w:tc>
          <w:tcPr>
            <w:tcW w:w="9594" w:type="dxa"/>
            <w:gridSpan w:val="3"/>
          </w:tcPr>
          <w:p w:rsidR="00B6576C" w:rsidRPr="007E7DE8" w:rsidRDefault="00B6576C" w:rsidP="004F0DE9">
            <w:pPr>
              <w:rPr>
                <w:b/>
              </w:rPr>
            </w:pPr>
            <w:r w:rsidRPr="007E7DE8">
              <w:rPr>
                <w:b/>
              </w:rPr>
              <w:t xml:space="preserve">*Patients presenting with lymphadenopathy suspicious of malignancy should be referred along the current pathway (neck nodes to ENT, axillary lymph nodes to </w:t>
            </w:r>
            <w:r w:rsidR="00435F86" w:rsidRPr="007E7DE8">
              <w:rPr>
                <w:b/>
              </w:rPr>
              <w:t>breast team)</w:t>
            </w:r>
            <w:r w:rsidR="00D562B2" w:rsidRPr="007E7DE8">
              <w:rPr>
                <w:b/>
              </w:rPr>
              <w:t>. They</w:t>
            </w:r>
            <w:r w:rsidRPr="007E7DE8">
              <w:rPr>
                <w:b/>
              </w:rPr>
              <w:t xml:space="preserve"> should be referred to the oncology clinic only if the biopsy confirms carcinoma </w:t>
            </w:r>
            <w:r w:rsidR="00435F86" w:rsidRPr="007E7DE8">
              <w:rPr>
                <w:b/>
              </w:rPr>
              <w:t>and lymphoma</w:t>
            </w:r>
            <w:r w:rsidRPr="007E7DE8">
              <w:rPr>
                <w:b/>
              </w:rPr>
              <w:t xml:space="preserve"> has been ruled out.</w:t>
            </w:r>
          </w:p>
        </w:tc>
      </w:tr>
      <w:tr w:rsidR="004F0DE9" w:rsidRPr="00435F86" w:rsidTr="007E7DE8">
        <w:trPr>
          <w:trHeight w:val="387"/>
        </w:trPr>
        <w:tc>
          <w:tcPr>
            <w:tcW w:w="9594" w:type="dxa"/>
            <w:gridSpan w:val="3"/>
          </w:tcPr>
          <w:p w:rsidR="004F0DE9" w:rsidRPr="007E7DE8" w:rsidRDefault="004F0DE9" w:rsidP="00DD58DA">
            <w:pPr>
              <w:pStyle w:val="ListParagraph"/>
              <w:ind w:left="0"/>
              <w:rPr>
                <w:b/>
              </w:rPr>
            </w:pPr>
            <w:r w:rsidRPr="007E7DE8">
              <w:rPr>
                <w:b/>
                <w:color w:val="000000" w:themeColor="text1"/>
                <w:sz w:val="28"/>
                <w:szCs w:val="28"/>
              </w:rPr>
              <w:t>Exclusions</w:t>
            </w:r>
          </w:p>
        </w:tc>
      </w:tr>
      <w:tr w:rsidR="004F0DE9" w:rsidRPr="00435F86" w:rsidTr="007E7DE8">
        <w:trPr>
          <w:trHeight w:val="924"/>
        </w:trPr>
        <w:tc>
          <w:tcPr>
            <w:tcW w:w="9594" w:type="dxa"/>
            <w:gridSpan w:val="3"/>
          </w:tcPr>
          <w:p w:rsidR="004F0DE9" w:rsidRPr="007E7DE8" w:rsidRDefault="004F0DE9" w:rsidP="004F0DE9">
            <w:pPr>
              <w:pStyle w:val="ListParagraph"/>
              <w:ind w:left="0"/>
              <w:rPr>
                <w:b/>
              </w:rPr>
            </w:pPr>
          </w:p>
          <w:p w:rsidR="004F0DE9" w:rsidRPr="007E7DE8" w:rsidRDefault="004F0DE9" w:rsidP="004F0DE9">
            <w:pPr>
              <w:pStyle w:val="ListParagraph"/>
              <w:ind w:left="0"/>
              <w:rPr>
                <w:b/>
                <w:color w:val="000000" w:themeColor="text1"/>
              </w:rPr>
            </w:pPr>
            <w:r w:rsidRPr="007E7DE8">
              <w:rPr>
                <w:b/>
              </w:rPr>
              <w:t>Patients with lymphadenopathy only and symptoms suggesting haematological malignancy e.g. fever and night sweats should be referred to Haematology.</w:t>
            </w:r>
          </w:p>
        </w:tc>
      </w:tr>
      <w:tr w:rsidR="004F0DE9" w:rsidRPr="00435F86" w:rsidTr="007E7DE8">
        <w:trPr>
          <w:trHeight w:val="852"/>
        </w:trPr>
        <w:tc>
          <w:tcPr>
            <w:tcW w:w="9594" w:type="dxa"/>
            <w:gridSpan w:val="3"/>
          </w:tcPr>
          <w:p w:rsidR="004F0DE9" w:rsidRPr="007E7DE8" w:rsidRDefault="004F0DE9" w:rsidP="004F0DE9">
            <w:pPr>
              <w:pStyle w:val="ListParagraph"/>
              <w:ind w:left="0"/>
              <w:rPr>
                <w:b/>
              </w:rPr>
            </w:pPr>
          </w:p>
          <w:p w:rsidR="004F0DE9" w:rsidRPr="007E7DE8" w:rsidRDefault="004F0DE9" w:rsidP="004F0DE9">
            <w:pPr>
              <w:pStyle w:val="ListParagraph"/>
              <w:ind w:left="0"/>
              <w:rPr>
                <w:b/>
              </w:rPr>
            </w:pPr>
            <w:r w:rsidRPr="007E7DE8">
              <w:rPr>
                <w:b/>
              </w:rPr>
              <w:t>Isolated neck lymphadenopathy should be referred using the ENT cancer pathway.</w:t>
            </w:r>
          </w:p>
          <w:p w:rsidR="004F0DE9" w:rsidRPr="007E7DE8" w:rsidRDefault="004F0DE9" w:rsidP="004F0DE9">
            <w:pPr>
              <w:pStyle w:val="ListParagraph"/>
              <w:ind w:left="0"/>
              <w:rPr>
                <w:b/>
              </w:rPr>
            </w:pPr>
          </w:p>
        </w:tc>
      </w:tr>
      <w:tr w:rsidR="004F0DE9" w:rsidRPr="00435F86" w:rsidTr="007E7DE8">
        <w:trPr>
          <w:trHeight w:val="836"/>
        </w:trPr>
        <w:tc>
          <w:tcPr>
            <w:tcW w:w="9594" w:type="dxa"/>
            <w:gridSpan w:val="3"/>
          </w:tcPr>
          <w:p w:rsidR="004F0DE9" w:rsidRPr="007E7DE8" w:rsidRDefault="004F0DE9" w:rsidP="004F0DE9">
            <w:pPr>
              <w:pStyle w:val="ListParagraph"/>
              <w:ind w:left="0"/>
              <w:rPr>
                <w:b/>
              </w:rPr>
            </w:pPr>
          </w:p>
          <w:p w:rsidR="004F0DE9" w:rsidRPr="007E7DE8" w:rsidRDefault="004F0DE9" w:rsidP="004F0DE9">
            <w:pPr>
              <w:pStyle w:val="ListParagraph"/>
              <w:ind w:left="0"/>
              <w:rPr>
                <w:b/>
              </w:rPr>
            </w:pPr>
            <w:r w:rsidRPr="007E7DE8">
              <w:rPr>
                <w:b/>
              </w:rPr>
              <w:t>Isolated axillary lymphadenopathy should be referred using the breast cancer pathway.</w:t>
            </w:r>
          </w:p>
          <w:p w:rsidR="004F0DE9" w:rsidRPr="007E7DE8" w:rsidRDefault="004F0DE9" w:rsidP="004F0DE9">
            <w:pPr>
              <w:pStyle w:val="ListParagraph"/>
              <w:ind w:left="0"/>
              <w:rPr>
                <w:b/>
                <w:color w:val="000000" w:themeColor="text1"/>
              </w:rPr>
            </w:pPr>
          </w:p>
        </w:tc>
      </w:tr>
      <w:tr w:rsidR="004F0DE9" w:rsidRPr="00435F86" w:rsidTr="007E7DE8">
        <w:trPr>
          <w:trHeight w:val="880"/>
        </w:trPr>
        <w:tc>
          <w:tcPr>
            <w:tcW w:w="9594" w:type="dxa"/>
            <w:gridSpan w:val="3"/>
          </w:tcPr>
          <w:p w:rsidR="004F0DE9" w:rsidRPr="007E7DE8" w:rsidRDefault="004F0DE9" w:rsidP="004F0DE9">
            <w:pPr>
              <w:pStyle w:val="ListParagraph"/>
              <w:ind w:left="0"/>
              <w:rPr>
                <w:b/>
              </w:rPr>
            </w:pPr>
          </w:p>
          <w:p w:rsidR="004F0DE9" w:rsidRPr="007E7DE8" w:rsidRDefault="004F0DE9" w:rsidP="004F0DE9">
            <w:pPr>
              <w:pStyle w:val="ListParagraph"/>
              <w:ind w:left="0"/>
              <w:rPr>
                <w:b/>
              </w:rPr>
            </w:pPr>
            <w:r w:rsidRPr="007E7DE8">
              <w:rPr>
                <w:b/>
              </w:rPr>
              <w:t>Patients who are unaware cancer is suspected should not be referred until they have been told the reason for referral and that they will be seeing a cancer specialist</w:t>
            </w:r>
          </w:p>
          <w:p w:rsidR="004F0DE9" w:rsidRPr="007E7DE8" w:rsidRDefault="004F0DE9" w:rsidP="004F0DE9">
            <w:pPr>
              <w:pStyle w:val="ListParagraph"/>
              <w:ind w:left="0"/>
              <w:rPr>
                <w:b/>
              </w:rPr>
            </w:pPr>
          </w:p>
        </w:tc>
      </w:tr>
      <w:tr w:rsidR="00BC74C6" w:rsidRPr="00435F86" w:rsidTr="007E7DE8">
        <w:trPr>
          <w:trHeight w:val="880"/>
        </w:trPr>
        <w:tc>
          <w:tcPr>
            <w:tcW w:w="9594" w:type="dxa"/>
            <w:gridSpan w:val="3"/>
          </w:tcPr>
          <w:p w:rsidR="00BC74C6" w:rsidRPr="007E7DE8" w:rsidRDefault="00BC74C6" w:rsidP="00BC74C6">
            <w:pPr>
              <w:pStyle w:val="ListParagraph"/>
              <w:ind w:left="0"/>
              <w:rPr>
                <w:b/>
              </w:rPr>
            </w:pPr>
            <w:r w:rsidRPr="007E7DE8">
              <w:rPr>
                <w:b/>
              </w:rPr>
              <w:t>Referred by:                                                                          Date referred:</w:t>
            </w:r>
          </w:p>
        </w:tc>
      </w:tr>
    </w:tbl>
    <w:p w:rsidR="004F0DE9" w:rsidRDefault="004F0DE9" w:rsidP="004F0DE9"/>
    <w:sectPr w:rsidR="004F0DE9" w:rsidSect="007F0106">
      <w:headerReference w:type="default" r:id="rId10"/>
      <w:footerReference w:type="default" r:id="rId11"/>
      <w:pgSz w:w="11906" w:h="16838"/>
      <w:pgMar w:top="709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106" w:rsidRDefault="007F0106" w:rsidP="007F0106">
      <w:pPr>
        <w:spacing w:after="0" w:line="240" w:lineRule="auto"/>
      </w:pPr>
      <w:r>
        <w:separator/>
      </w:r>
    </w:p>
  </w:endnote>
  <w:endnote w:type="continuationSeparator" w:id="0">
    <w:p w:rsidR="007F0106" w:rsidRDefault="007F0106" w:rsidP="007F0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106" w:rsidRPr="007F0106" w:rsidRDefault="007F0106" w:rsidP="005E714B">
    <w:pPr>
      <w:pStyle w:val="Footer"/>
      <w:rPr>
        <w:sz w:val="18"/>
        <w:szCs w:val="18"/>
      </w:rPr>
    </w:pPr>
    <w:r w:rsidRPr="007F0106">
      <w:rPr>
        <w:sz w:val="18"/>
        <w:szCs w:val="18"/>
      </w:rPr>
      <w:t>Date for Review:</w:t>
    </w:r>
    <w:r>
      <w:rPr>
        <w:sz w:val="18"/>
        <w:szCs w:val="18"/>
      </w:rPr>
      <w:t xml:space="preserve"> </w:t>
    </w:r>
    <w:r w:rsidR="007C68DF">
      <w:rPr>
        <w:sz w:val="18"/>
        <w:szCs w:val="18"/>
      </w:rPr>
      <w:t>January 2019</w:t>
    </w:r>
    <w:r w:rsidR="005E714B">
      <w:rPr>
        <w:sz w:val="18"/>
        <w:szCs w:val="18"/>
      </w:rPr>
      <w:tab/>
    </w:r>
    <w:r w:rsidR="005E714B">
      <w:rPr>
        <w:sz w:val="18"/>
        <w:szCs w:val="18"/>
      </w:rPr>
      <w:tab/>
    </w:r>
    <w:r w:rsidR="005E714B">
      <w:rPr>
        <w:sz w:val="18"/>
        <w:szCs w:val="18"/>
      </w:rPr>
      <w:tab/>
    </w:r>
    <w:r w:rsidR="00FB4690">
      <w:rPr>
        <w:sz w:val="18"/>
        <w:szCs w:val="18"/>
      </w:rPr>
      <w:t xml:space="preserve">             Version: 2</w:t>
    </w:r>
    <w:r w:rsidR="005E714B">
      <w:rPr>
        <w:sz w:val="18"/>
        <w:szCs w:val="18"/>
      </w:rPr>
      <w:t>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106" w:rsidRDefault="007F0106" w:rsidP="007F0106">
      <w:pPr>
        <w:spacing w:after="0" w:line="240" w:lineRule="auto"/>
      </w:pPr>
      <w:r>
        <w:separator/>
      </w:r>
    </w:p>
  </w:footnote>
  <w:footnote w:type="continuationSeparator" w:id="0">
    <w:p w:rsidR="007F0106" w:rsidRDefault="007F0106" w:rsidP="007F0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106" w:rsidRDefault="007F0106" w:rsidP="007F0106">
    <w:pPr>
      <w:pStyle w:val="Header"/>
      <w:jc w:val="right"/>
    </w:pPr>
    <w:r>
      <w:rPr>
        <w:noProof/>
        <w:lang w:eastAsia="en-GB"/>
      </w:rPr>
      <w:drawing>
        <wp:inline distT="0" distB="0" distL="0" distR="0" wp14:anchorId="77796341" wp14:editId="06E1AC6D">
          <wp:extent cx="2057359" cy="410153"/>
          <wp:effectExtent l="0" t="0" r="635" b="9525"/>
          <wp:docPr id="1" name="Picture 0" descr="WUTH NH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WUTH NHS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996" cy="4114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D458A"/>
    <w:multiLevelType w:val="hybridMultilevel"/>
    <w:tmpl w:val="CC22A8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A1AFF"/>
    <w:multiLevelType w:val="hybridMultilevel"/>
    <w:tmpl w:val="BB344A6C"/>
    <w:lvl w:ilvl="0" w:tplc="9A007A88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0EF5D7E"/>
    <w:multiLevelType w:val="hybridMultilevel"/>
    <w:tmpl w:val="0E145B92"/>
    <w:lvl w:ilvl="0" w:tplc="9A007A88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6EE4D54"/>
    <w:multiLevelType w:val="hybridMultilevel"/>
    <w:tmpl w:val="94AE436A"/>
    <w:lvl w:ilvl="0" w:tplc="A050CB62">
      <w:start w:val="1"/>
      <w:numFmt w:val="bullet"/>
      <w:lvlText w:null="1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1820EE"/>
    <w:multiLevelType w:val="hybridMultilevel"/>
    <w:tmpl w:val="06044A0C"/>
    <w:lvl w:ilvl="0" w:tplc="9A007A88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11D61D2"/>
    <w:multiLevelType w:val="hybridMultilevel"/>
    <w:tmpl w:val="F7F40E1A"/>
    <w:lvl w:ilvl="0" w:tplc="9A007A88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5B7615B"/>
    <w:multiLevelType w:val="hybridMultilevel"/>
    <w:tmpl w:val="636A4CA6"/>
    <w:lvl w:ilvl="0" w:tplc="2B5CD0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4715A6"/>
    <w:multiLevelType w:val="multilevel"/>
    <w:tmpl w:val="0E145B92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658"/>
    <w:rsid w:val="00002C0B"/>
    <w:rsid w:val="00002D3E"/>
    <w:rsid w:val="00002F0F"/>
    <w:rsid w:val="00097F9D"/>
    <w:rsid w:val="000B2966"/>
    <w:rsid w:val="000B61FB"/>
    <w:rsid w:val="000E329C"/>
    <w:rsid w:val="00114439"/>
    <w:rsid w:val="0014415B"/>
    <w:rsid w:val="001A1877"/>
    <w:rsid w:val="002B7205"/>
    <w:rsid w:val="002C327A"/>
    <w:rsid w:val="002F0D6B"/>
    <w:rsid w:val="003050AC"/>
    <w:rsid w:val="003111A2"/>
    <w:rsid w:val="00316C65"/>
    <w:rsid w:val="003677DA"/>
    <w:rsid w:val="0040585A"/>
    <w:rsid w:val="00434D77"/>
    <w:rsid w:val="00435F86"/>
    <w:rsid w:val="00466898"/>
    <w:rsid w:val="00470538"/>
    <w:rsid w:val="00477D10"/>
    <w:rsid w:val="004F0DE9"/>
    <w:rsid w:val="00511DDE"/>
    <w:rsid w:val="00537B95"/>
    <w:rsid w:val="005E714B"/>
    <w:rsid w:val="00614658"/>
    <w:rsid w:val="0067062A"/>
    <w:rsid w:val="0069192C"/>
    <w:rsid w:val="007C68DF"/>
    <w:rsid w:val="007C71D9"/>
    <w:rsid w:val="007E795E"/>
    <w:rsid w:val="007E7DE8"/>
    <w:rsid w:val="007F0106"/>
    <w:rsid w:val="00820FB7"/>
    <w:rsid w:val="00823042"/>
    <w:rsid w:val="00862557"/>
    <w:rsid w:val="008B29D1"/>
    <w:rsid w:val="008F11F4"/>
    <w:rsid w:val="009F397C"/>
    <w:rsid w:val="009F5A01"/>
    <w:rsid w:val="00A05E29"/>
    <w:rsid w:val="00A46030"/>
    <w:rsid w:val="00A7363A"/>
    <w:rsid w:val="00A876FB"/>
    <w:rsid w:val="00AA3F5B"/>
    <w:rsid w:val="00B54637"/>
    <w:rsid w:val="00B6576C"/>
    <w:rsid w:val="00B84E3F"/>
    <w:rsid w:val="00BC74C6"/>
    <w:rsid w:val="00BE2A3B"/>
    <w:rsid w:val="00C01C0D"/>
    <w:rsid w:val="00C37816"/>
    <w:rsid w:val="00D562B2"/>
    <w:rsid w:val="00D80A67"/>
    <w:rsid w:val="00DD58DA"/>
    <w:rsid w:val="00E3379B"/>
    <w:rsid w:val="00E43246"/>
    <w:rsid w:val="00F01819"/>
    <w:rsid w:val="00F12077"/>
    <w:rsid w:val="00FA2C6E"/>
    <w:rsid w:val="00FB4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658"/>
    <w:pPr>
      <w:ind w:left="720"/>
      <w:contextualSpacing/>
    </w:pPr>
  </w:style>
  <w:style w:type="table" w:styleId="TableGrid">
    <w:name w:val="Table Grid"/>
    <w:basedOn w:val="TableNormal"/>
    <w:uiPriority w:val="59"/>
    <w:rsid w:val="00466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0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DE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0D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01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106"/>
  </w:style>
  <w:style w:type="paragraph" w:styleId="Footer">
    <w:name w:val="footer"/>
    <w:basedOn w:val="Normal"/>
    <w:link w:val="FooterChar"/>
    <w:uiPriority w:val="99"/>
    <w:unhideWhenUsed/>
    <w:rsid w:val="007F01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1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658"/>
    <w:pPr>
      <w:ind w:left="720"/>
      <w:contextualSpacing/>
    </w:pPr>
  </w:style>
  <w:style w:type="table" w:styleId="TableGrid">
    <w:name w:val="Table Grid"/>
    <w:basedOn w:val="TableNormal"/>
    <w:uiPriority w:val="59"/>
    <w:rsid w:val="00466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0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DE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0D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01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106"/>
  </w:style>
  <w:style w:type="paragraph" w:styleId="Footer">
    <w:name w:val="footer"/>
    <w:basedOn w:val="Normal"/>
    <w:link w:val="FooterChar"/>
    <w:uiPriority w:val="99"/>
    <w:unhideWhenUsed/>
    <w:rsid w:val="007F01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h-tr.AcuteOncologists@nhs.ne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ih-tr.AcuteOncologists@nh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Wirral</Company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WUTH</dc:creator>
  <cp:lastModifiedBy>Admin</cp:lastModifiedBy>
  <cp:revision>3</cp:revision>
  <cp:lastPrinted>2015-12-15T09:45:00Z</cp:lastPrinted>
  <dcterms:created xsi:type="dcterms:W3CDTF">2018-01-16T16:12:00Z</dcterms:created>
  <dcterms:modified xsi:type="dcterms:W3CDTF">2018-01-17T11:53:00Z</dcterms:modified>
</cp:coreProperties>
</file>