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33F8" w14:textId="77777777" w:rsidR="00BD09EE" w:rsidRPr="006E6958" w:rsidRDefault="00BD09EE" w:rsidP="00BD09EE">
      <w:pPr>
        <w:rPr>
          <w:rFonts w:ascii="Arial" w:hAnsi="Arial" w:cs="Arial"/>
        </w:rPr>
      </w:pPr>
    </w:p>
    <w:p w14:paraId="65617D25" w14:textId="77777777" w:rsidR="00BD09EE" w:rsidRPr="00E87C18" w:rsidRDefault="00BD09EE" w:rsidP="00BD09EE">
      <w:pPr>
        <w:tabs>
          <w:tab w:val="left" w:pos="1817"/>
        </w:tabs>
        <w:rPr>
          <w:rFonts w:ascii="Arial" w:eastAsia="Calibri" w:hAnsi="Arial" w:cs="Arial"/>
          <w:i/>
          <w:iCs/>
        </w:rPr>
      </w:pPr>
      <w:r w:rsidRPr="00E87C18">
        <w:rPr>
          <w:rFonts w:ascii="Arial" w:eastAsia="Calibri" w:hAnsi="Arial" w:cs="Arial"/>
          <w:i/>
          <w:iCs/>
        </w:rPr>
        <w:t xml:space="preserve">Date: </w:t>
      </w:r>
    </w:p>
    <w:p w14:paraId="680ADC4A" w14:textId="77777777" w:rsidR="00BD09EE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03B1F9A6" w14:textId="77777777" w:rsidR="00BD09EE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5DC304F5" w14:textId="77777777" w:rsidR="00BD09EE" w:rsidRDefault="00BD09EE" w:rsidP="00BD09EE">
      <w:pPr>
        <w:tabs>
          <w:tab w:val="left" w:pos="1817"/>
        </w:tabs>
        <w:rPr>
          <w:rFonts w:ascii="Arial" w:eastAsia="Calibri" w:hAnsi="Arial" w:cs="Arial"/>
          <w:i/>
          <w:iCs/>
        </w:rPr>
      </w:pPr>
      <w:r w:rsidRPr="00E87C18">
        <w:rPr>
          <w:rFonts w:ascii="Arial" w:eastAsia="Calibri" w:hAnsi="Arial" w:cs="Arial"/>
          <w:i/>
          <w:iCs/>
        </w:rPr>
        <w:t>CNS Info</w:t>
      </w:r>
    </w:p>
    <w:p w14:paraId="1DA218ED" w14:textId="77777777" w:rsidR="00BD09EE" w:rsidRPr="00E87C18" w:rsidRDefault="00BD09EE" w:rsidP="00BD09EE">
      <w:pPr>
        <w:tabs>
          <w:tab w:val="left" w:pos="1817"/>
        </w:tabs>
        <w:rPr>
          <w:rFonts w:ascii="Arial" w:eastAsia="Calibri" w:hAnsi="Arial" w:cs="Arial"/>
          <w:i/>
          <w:iCs/>
        </w:rPr>
      </w:pPr>
    </w:p>
    <w:p w14:paraId="6EA3017B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>Cancer Services</w:t>
      </w:r>
    </w:p>
    <w:p w14:paraId="7E7CAD29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>Wirral University Teaching Hospital</w:t>
      </w:r>
    </w:p>
    <w:p w14:paraId="100C0A3D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38F181E1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 xml:space="preserve">Dear </w:t>
      </w:r>
    </w:p>
    <w:p w14:paraId="241065AA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2418E4D4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WUTH Cancer Services Student Nurse Placement</w:t>
      </w:r>
      <w:r w:rsidRPr="00A74063">
        <w:rPr>
          <w:rFonts w:ascii="Arial" w:eastAsia="Calibri" w:hAnsi="Arial" w:cs="Arial"/>
          <w:b/>
          <w:u w:val="single"/>
        </w:rPr>
        <w:t xml:space="preserve"> – </w:t>
      </w:r>
      <w:r>
        <w:rPr>
          <w:rFonts w:ascii="Arial" w:eastAsia="Calibri" w:hAnsi="Arial" w:cs="Arial"/>
          <w:b/>
          <w:u w:val="single"/>
        </w:rPr>
        <w:t>February to April 2022</w:t>
      </w:r>
    </w:p>
    <w:p w14:paraId="6A0F6A16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  <w:b/>
          <w:u w:val="single"/>
        </w:rPr>
      </w:pPr>
    </w:p>
    <w:p w14:paraId="6C65BC5C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 xml:space="preserve">Thank you </w:t>
      </w:r>
      <w:r>
        <w:rPr>
          <w:rFonts w:ascii="Arial" w:eastAsia="Calibri" w:hAnsi="Arial" w:cs="Arial"/>
        </w:rPr>
        <w:t xml:space="preserve">very much for accommodating the student nurses within your team and for all your hard work and support.  We received the following </w:t>
      </w:r>
      <w:proofErr w:type="gramStart"/>
      <w:r>
        <w:rPr>
          <w:rFonts w:ascii="Arial" w:eastAsia="Calibri" w:hAnsi="Arial" w:cs="Arial"/>
        </w:rPr>
        <w:t>feedback</w:t>
      </w:r>
      <w:r w:rsidRPr="00A74063">
        <w:rPr>
          <w:rFonts w:ascii="Arial" w:eastAsia="Calibri" w:hAnsi="Arial" w:cs="Arial"/>
        </w:rPr>
        <w:t>:-</w:t>
      </w:r>
      <w:proofErr w:type="gramEnd"/>
    </w:p>
    <w:p w14:paraId="15F8049E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D09EE" w:rsidRPr="00A74063" w14:paraId="03F25D91" w14:textId="77777777" w:rsidTr="008C626A">
        <w:tc>
          <w:tcPr>
            <w:tcW w:w="4957" w:type="dxa"/>
          </w:tcPr>
          <w:p w14:paraId="66D5EA27" w14:textId="77777777" w:rsidR="00BD09EE" w:rsidRPr="00A74063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Questions</w:t>
            </w:r>
          </w:p>
        </w:tc>
        <w:tc>
          <w:tcPr>
            <w:tcW w:w="4961" w:type="dxa"/>
          </w:tcPr>
          <w:p w14:paraId="3784C252" w14:textId="77777777" w:rsidR="00BD09EE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Score on a scale of 1-10 </w:t>
            </w:r>
          </w:p>
          <w:p w14:paraId="7B1F89B2" w14:textId="77777777" w:rsidR="00BD09EE" w:rsidRPr="00A74063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(10 – excellent and 0 - poor)  </w:t>
            </w:r>
          </w:p>
        </w:tc>
      </w:tr>
      <w:tr w:rsidR="00BD09EE" w:rsidRPr="00A74063" w14:paraId="170FFDFD" w14:textId="77777777" w:rsidTr="008C626A">
        <w:tc>
          <w:tcPr>
            <w:tcW w:w="4957" w:type="dxa"/>
          </w:tcPr>
          <w:p w14:paraId="03FC265F" w14:textId="77777777" w:rsidR="00BD09EE" w:rsidRPr="00A74063" w:rsidRDefault="00BD09EE" w:rsidP="008C626A">
            <w:pPr>
              <w:tabs>
                <w:tab w:val="left" w:pos="1817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How would you rate the placement induction?</w:t>
            </w:r>
          </w:p>
        </w:tc>
        <w:tc>
          <w:tcPr>
            <w:tcW w:w="4961" w:type="dxa"/>
          </w:tcPr>
          <w:p w14:paraId="7B58C1CE" w14:textId="77777777" w:rsidR="00BD09EE" w:rsidRPr="00A74063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</w:rPr>
            </w:pPr>
          </w:p>
        </w:tc>
      </w:tr>
      <w:tr w:rsidR="00BD09EE" w:rsidRPr="00A74063" w14:paraId="3EA986F5" w14:textId="77777777" w:rsidTr="008C626A">
        <w:tc>
          <w:tcPr>
            <w:tcW w:w="4957" w:type="dxa"/>
          </w:tcPr>
          <w:p w14:paraId="5B8F9A04" w14:textId="77777777" w:rsidR="00BD09EE" w:rsidRPr="00A74063" w:rsidRDefault="00BD09EE" w:rsidP="008C626A">
            <w:pPr>
              <w:tabs>
                <w:tab w:val="left" w:pos="1817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How would you rate the placement information pack</w:t>
            </w:r>
          </w:p>
        </w:tc>
        <w:tc>
          <w:tcPr>
            <w:tcW w:w="4961" w:type="dxa"/>
          </w:tcPr>
          <w:p w14:paraId="2F1473C1" w14:textId="77777777" w:rsidR="00BD09EE" w:rsidRPr="00A74063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</w:rPr>
            </w:pPr>
          </w:p>
        </w:tc>
      </w:tr>
      <w:tr w:rsidR="00BD09EE" w:rsidRPr="00A74063" w14:paraId="66B34061" w14:textId="77777777" w:rsidTr="008C626A">
        <w:tc>
          <w:tcPr>
            <w:tcW w:w="4957" w:type="dxa"/>
          </w:tcPr>
          <w:p w14:paraId="08AB48AA" w14:textId="77777777" w:rsidR="00BD09EE" w:rsidRPr="00A74063" w:rsidRDefault="00BD09EE" w:rsidP="008C626A">
            <w:pPr>
              <w:tabs>
                <w:tab w:val="left" w:pos="1817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How would you rate the placement overall?</w:t>
            </w:r>
          </w:p>
        </w:tc>
        <w:tc>
          <w:tcPr>
            <w:tcW w:w="4961" w:type="dxa"/>
          </w:tcPr>
          <w:p w14:paraId="2E0F4533" w14:textId="77777777" w:rsidR="00BD09EE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</w:rPr>
            </w:pPr>
          </w:p>
          <w:p w14:paraId="1ADE8C26" w14:textId="77777777" w:rsidR="00BD09EE" w:rsidRPr="00A74063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</w:rPr>
            </w:pPr>
          </w:p>
        </w:tc>
      </w:tr>
      <w:tr w:rsidR="00BD09EE" w:rsidRPr="00A74063" w14:paraId="6971FF92" w14:textId="77777777" w:rsidTr="008C626A">
        <w:tc>
          <w:tcPr>
            <w:tcW w:w="4957" w:type="dxa"/>
          </w:tcPr>
          <w:p w14:paraId="05B9BA62" w14:textId="77777777" w:rsidR="00BD09EE" w:rsidRDefault="00BD09EE" w:rsidP="008C626A">
            <w:pPr>
              <w:tabs>
                <w:tab w:val="left" w:pos="1817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How would you rate how well supported you felt during your placement</w:t>
            </w:r>
          </w:p>
        </w:tc>
        <w:tc>
          <w:tcPr>
            <w:tcW w:w="4961" w:type="dxa"/>
          </w:tcPr>
          <w:p w14:paraId="412FFFB8" w14:textId="77777777" w:rsidR="00BD09EE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</w:rPr>
            </w:pPr>
          </w:p>
        </w:tc>
      </w:tr>
      <w:tr w:rsidR="00BD09EE" w:rsidRPr="00A74063" w14:paraId="5DCDE66C" w14:textId="77777777" w:rsidTr="008C626A">
        <w:tc>
          <w:tcPr>
            <w:tcW w:w="4957" w:type="dxa"/>
          </w:tcPr>
          <w:p w14:paraId="55667A0D" w14:textId="77777777" w:rsidR="00BD09EE" w:rsidRDefault="00BD09EE" w:rsidP="008C626A">
            <w:pPr>
              <w:tabs>
                <w:tab w:val="left" w:pos="1817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How much the placement overall has improved your knowledge of cancer services</w:t>
            </w:r>
          </w:p>
        </w:tc>
        <w:tc>
          <w:tcPr>
            <w:tcW w:w="4961" w:type="dxa"/>
          </w:tcPr>
          <w:p w14:paraId="576521C8" w14:textId="77777777" w:rsidR="00BD09EE" w:rsidRDefault="00BD09EE" w:rsidP="008C626A">
            <w:pPr>
              <w:tabs>
                <w:tab w:val="left" w:pos="1817"/>
              </w:tabs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F0DA53C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0988CD23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60325F20" w14:textId="77777777" w:rsidR="00BD09EE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 xml:space="preserve">The following comments were made by the </w:t>
      </w:r>
      <w:r>
        <w:rPr>
          <w:rFonts w:ascii="Arial" w:eastAsia="Calibri" w:hAnsi="Arial" w:cs="Arial"/>
        </w:rPr>
        <w:t>students regarding the placement in general</w:t>
      </w:r>
      <w:r w:rsidRPr="00A74063">
        <w:rPr>
          <w:rFonts w:ascii="Arial" w:eastAsia="Calibri" w:hAnsi="Arial" w:cs="Arial"/>
        </w:rPr>
        <w:t>:</w:t>
      </w:r>
    </w:p>
    <w:p w14:paraId="07783D4C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2AD44AF4" w14:textId="77777777" w:rsidR="00BD09EE" w:rsidRPr="00E87C18" w:rsidRDefault="00BD09EE" w:rsidP="00BD09EE">
      <w:pPr>
        <w:pStyle w:val="ListParagraph"/>
        <w:numPr>
          <w:ilvl w:val="0"/>
          <w:numId w:val="1"/>
        </w:numPr>
        <w:tabs>
          <w:tab w:val="left" w:pos="1817"/>
        </w:tabs>
        <w:rPr>
          <w:rFonts w:ascii="Arial" w:eastAsia="Calibri" w:hAnsi="Arial" w:cs="Arial"/>
          <w:i/>
          <w:iCs/>
        </w:rPr>
      </w:pPr>
    </w:p>
    <w:p w14:paraId="2D4C2AEA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5E17164B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>Thank you once again for your valuable contribution</w:t>
      </w:r>
      <w:r>
        <w:rPr>
          <w:rFonts w:ascii="Arial" w:eastAsia="Calibri" w:hAnsi="Arial" w:cs="Arial"/>
        </w:rPr>
        <w:t>.</w:t>
      </w:r>
    </w:p>
    <w:p w14:paraId="36BF196F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5C3F7729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>Yours sincerely</w:t>
      </w:r>
    </w:p>
    <w:p w14:paraId="09CB56CF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58CE00CA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72012B0F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</w:p>
    <w:p w14:paraId="31DDCAF2" w14:textId="77777777" w:rsidR="00BD09EE" w:rsidRPr="00A74063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>Julie Morrish</w:t>
      </w:r>
    </w:p>
    <w:p w14:paraId="24BF805B" w14:textId="77777777" w:rsidR="00BD09EE" w:rsidRDefault="00BD09EE" w:rsidP="00BD09EE">
      <w:pPr>
        <w:tabs>
          <w:tab w:val="left" w:pos="1817"/>
        </w:tabs>
        <w:rPr>
          <w:rFonts w:ascii="Arial" w:eastAsia="Calibri" w:hAnsi="Arial" w:cs="Arial"/>
        </w:rPr>
      </w:pPr>
      <w:r w:rsidRPr="00A74063">
        <w:rPr>
          <w:rFonts w:ascii="Arial" w:eastAsia="Calibri" w:hAnsi="Arial" w:cs="Arial"/>
        </w:rPr>
        <w:t>Lead Cancer Nurse</w:t>
      </w:r>
    </w:p>
    <w:p w14:paraId="61ABDFC0" w14:textId="77777777" w:rsidR="00013245" w:rsidRDefault="00BD09EE">
      <w:bookmarkStart w:id="0" w:name="_GoBack"/>
      <w:bookmarkEnd w:id="0"/>
    </w:p>
    <w:sectPr w:rsidR="00013245" w:rsidSect="00F04076"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1243" w:right="851" w:bottom="851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panose1 w:val="020B0604020202020204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0A2D" w14:textId="77777777" w:rsidR="00F04076" w:rsidRDefault="00BD09E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BBC931A" wp14:editId="6C643917">
          <wp:simplePos x="0" y="0"/>
          <wp:positionH relativeFrom="column">
            <wp:posOffset>148590</wp:posOffset>
          </wp:positionH>
          <wp:positionV relativeFrom="paragraph">
            <wp:posOffset>145415</wp:posOffset>
          </wp:positionV>
          <wp:extent cx="3434749" cy="3612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UTH-footer-int-A4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753" cy="378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3147" w14:textId="77777777" w:rsidR="00B52134" w:rsidRDefault="00BD09E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05EEC4E" wp14:editId="649C5383">
          <wp:simplePos x="0" y="0"/>
          <wp:positionH relativeFrom="column">
            <wp:posOffset>-4357</wp:posOffset>
          </wp:positionH>
          <wp:positionV relativeFrom="paragraph">
            <wp:posOffset>-7510</wp:posOffset>
          </wp:positionV>
          <wp:extent cx="3434749" cy="36120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UTH-footer-int-A4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753" cy="378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8880" w14:textId="77777777" w:rsidR="00F04076" w:rsidRDefault="00BD09EE" w:rsidP="00907A58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BAB81DA" wp14:editId="5DA175BD">
          <wp:extent cx="1725375" cy="9779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UTH-Logo-A4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75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EC2EE" wp14:editId="1AF8F430">
              <wp:simplePos x="0" y="0"/>
              <wp:positionH relativeFrom="column">
                <wp:posOffset>-310515</wp:posOffset>
              </wp:positionH>
              <wp:positionV relativeFrom="paragraph">
                <wp:posOffset>-143648</wp:posOffset>
              </wp:positionV>
              <wp:extent cx="3962400" cy="11239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3CA700" w14:textId="77777777" w:rsidR="00F04076" w:rsidRPr="00384347" w:rsidRDefault="00BD09EE" w:rsidP="00F04076">
                          <w:pPr>
                            <w:pStyle w:val="p1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Wirral University Teaching Hospital NHS Foundation Trust</w:t>
                          </w:r>
                        </w:p>
                        <w:p w14:paraId="1DDF7FBF" w14:textId="77777777" w:rsidR="00F04076" w:rsidRPr="00384347" w:rsidRDefault="00BD09EE" w:rsidP="00F04076">
                          <w:pPr>
                            <w:pStyle w:val="p2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Arrowe Park Hospital, Arrowe Park Road, Upton, Wirral, </w:t>
                          </w: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br/>
                            <w:t>Merseyside CH49 5PE Switchboard: (0151) 678 5111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EC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45pt;margin-top:-11.3pt;width:312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" filled="f" stroked="f">
              <v:textbox>
                <w:txbxContent>
                  <w:p w14:paraId="5C3CA700" w14:textId="77777777" w:rsidR="00F04076" w:rsidRPr="00384347" w:rsidRDefault="00BD09EE" w:rsidP="00F04076">
                    <w:pPr>
                      <w:pStyle w:val="p1"/>
                      <w:spacing w:line="276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t>Wirral University Teaching Hospital NHS Foundation Trust</w:t>
                    </w:r>
                  </w:p>
                  <w:p w14:paraId="1DDF7FBF" w14:textId="77777777" w:rsidR="00F04076" w:rsidRPr="00384347" w:rsidRDefault="00BD09EE" w:rsidP="00F04076">
                    <w:pPr>
                      <w:pStyle w:val="p2"/>
                      <w:spacing w:line="276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Arrowe Park Hospital, Arrowe Park Road, Upton, Wirral, </w:t>
                    </w: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Merseyside CH49 5PE Switchboard: (0151) 678 5111</w:t>
                    </w:r>
                  </w:p>
                </w:txbxContent>
              </v:textbox>
            </v:shape>
          </w:pict>
        </mc:Fallback>
      </mc:AlternateContent>
    </w:r>
  </w:p>
  <w:p w14:paraId="286E66C0" w14:textId="77777777" w:rsidR="00907A58" w:rsidRDefault="00BD09EE" w:rsidP="00907A5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577F" w14:textId="77777777" w:rsidR="00D64656" w:rsidRDefault="00BD09EE" w:rsidP="00D64656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F0FBB" wp14:editId="7D3B53D1">
              <wp:simplePos x="0" y="0"/>
              <wp:positionH relativeFrom="column">
                <wp:posOffset>-73660</wp:posOffset>
              </wp:positionH>
              <wp:positionV relativeFrom="paragraph">
                <wp:posOffset>-9525</wp:posOffset>
              </wp:positionV>
              <wp:extent cx="3962400" cy="11239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B741E" w14:textId="77777777" w:rsidR="00D64656" w:rsidRPr="00384347" w:rsidRDefault="00BD09EE" w:rsidP="00D64656">
                          <w:pPr>
                            <w:pStyle w:val="p1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Wirral University Teaching Hospital NHS Foundation Trust</w:t>
                          </w:r>
                        </w:p>
                        <w:p w14:paraId="3C427E03" w14:textId="77777777" w:rsidR="00D64656" w:rsidRPr="00384347" w:rsidRDefault="00BD09EE" w:rsidP="00D64656">
                          <w:pPr>
                            <w:pStyle w:val="p2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Arrowe Park Hospital, Arrowe Park Road, Upton, Wirral, </w:t>
                          </w: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br/>
                            <w:t>Merseyside CH49 5PE Switchboard</w:t>
                          </w:r>
                          <w:r w:rsidRPr="0038434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: (0151) 678 5111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F0FB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5.8pt;margin-top:-.75pt;width:312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" filled="f" stroked="f">
              <v:textbox>
                <w:txbxContent>
                  <w:p w14:paraId="541B741E" w14:textId="77777777" w:rsidR="00D64656" w:rsidRPr="00384347" w:rsidRDefault="00BD09EE" w:rsidP="00D64656">
                    <w:pPr>
                      <w:pStyle w:val="p1"/>
                      <w:spacing w:line="276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t>Wirral University Teaching Hospital NHS Foundation Trust</w:t>
                    </w:r>
                  </w:p>
                  <w:p w14:paraId="3C427E03" w14:textId="77777777" w:rsidR="00D64656" w:rsidRPr="00384347" w:rsidRDefault="00BD09EE" w:rsidP="00D64656">
                    <w:pPr>
                      <w:pStyle w:val="p2"/>
                      <w:spacing w:line="276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Arrowe Park Hospital, Arrowe Park Road, Upton, Wirral, </w:t>
                    </w: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Merseyside CH49 5PE Switchboard</w:t>
                    </w:r>
                    <w:r w:rsidRPr="00384347">
                      <w:rPr>
                        <w:rFonts w:ascii="Arial" w:hAnsi="Arial" w:cs="Arial"/>
                        <w:sz w:val="22"/>
                        <w:szCs w:val="22"/>
                      </w:rPr>
                      <w:t>: (0151) 678 5111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80B85CA" wp14:editId="1D1882CE">
          <wp:extent cx="1725375" cy="977900"/>
          <wp:effectExtent l="0" t="0" r="190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UTH-Logo-A4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75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A659A" w14:textId="77777777" w:rsidR="00D64656" w:rsidRDefault="00BD0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A7753"/>
    <w:multiLevelType w:val="hybridMultilevel"/>
    <w:tmpl w:val="FAB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EE"/>
    <w:rsid w:val="005F4538"/>
    <w:rsid w:val="00601D17"/>
    <w:rsid w:val="00926331"/>
    <w:rsid w:val="009B18BA"/>
    <w:rsid w:val="00BD09EE"/>
    <w:rsid w:val="00F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B836"/>
  <w15:chartTrackingRefBased/>
  <w15:docId w15:val="{7C7F47E9-87A4-5E4E-B1CA-DDF10AC2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9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9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9EE"/>
    <w:rPr>
      <w:lang w:val="en-US"/>
    </w:rPr>
  </w:style>
  <w:style w:type="paragraph" w:customStyle="1" w:styleId="p1">
    <w:name w:val="p1"/>
    <w:basedOn w:val="Normal"/>
    <w:rsid w:val="00BD09EE"/>
    <w:rPr>
      <w:rFonts w:ascii="Frutiger 55 Roman" w:hAnsi="Frutiger 55 Roman" w:cs="Times New Roman"/>
      <w:color w:val="1B7EBE"/>
      <w:sz w:val="17"/>
      <w:szCs w:val="17"/>
    </w:rPr>
  </w:style>
  <w:style w:type="paragraph" w:customStyle="1" w:styleId="p2">
    <w:name w:val="p2"/>
    <w:basedOn w:val="Normal"/>
    <w:rsid w:val="00BD09EE"/>
    <w:rPr>
      <w:rFonts w:ascii="Frutiger 55 Roman" w:hAnsi="Frutiger 55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BD09E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Adam (WIRRAL UNIVERSITY TEACHING HOSPITAL NHS FOUNDATION TRUST)</dc:creator>
  <cp:keywords/>
  <dc:description/>
  <cp:lastModifiedBy>DOYLE, Adam (WIRRAL UNIVERSITY TEACHING HOSPITAL NHS FOUNDATION TRUST)</cp:lastModifiedBy>
  <cp:revision>1</cp:revision>
  <dcterms:created xsi:type="dcterms:W3CDTF">2026-02-26T10:30:00Z</dcterms:created>
  <dcterms:modified xsi:type="dcterms:W3CDTF">2026-02-26T10:31:00Z</dcterms:modified>
</cp:coreProperties>
</file>