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36" w:rsidRDefault="006736D9" w:rsidP="00F81836">
      <w:pPr>
        <w:spacing w:after="0"/>
        <w:jc w:val="center"/>
        <w:outlineLvl w:val="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</w:t>
      </w:r>
      <w:r w:rsidR="00F81836">
        <w:rPr>
          <w:b/>
          <w:sz w:val="28"/>
          <w:szCs w:val="28"/>
          <w:u w:val="single"/>
        </w:rPr>
        <w:t>eferral from Primary C</w:t>
      </w:r>
      <w:r w:rsidRPr="001C5678">
        <w:rPr>
          <w:b/>
          <w:sz w:val="28"/>
          <w:szCs w:val="28"/>
          <w:u w:val="single"/>
        </w:rPr>
        <w:t>are t</w:t>
      </w:r>
      <w:r w:rsidR="00F81836">
        <w:rPr>
          <w:b/>
          <w:sz w:val="28"/>
          <w:szCs w:val="28"/>
          <w:u w:val="single"/>
        </w:rPr>
        <w:t>o the Family History Clinic in Secondary C</w:t>
      </w:r>
      <w:r w:rsidRPr="001C5678">
        <w:rPr>
          <w:b/>
          <w:sz w:val="28"/>
          <w:szCs w:val="28"/>
          <w:u w:val="single"/>
        </w:rPr>
        <w:t xml:space="preserve">are </w:t>
      </w:r>
    </w:p>
    <w:p w:rsidR="005C2634" w:rsidRDefault="006736D9" w:rsidP="00F81836">
      <w:pPr>
        <w:spacing w:after="0"/>
        <w:jc w:val="center"/>
        <w:outlineLvl w:val="4"/>
        <w:rPr>
          <w:b/>
          <w:sz w:val="28"/>
          <w:szCs w:val="28"/>
          <w:u w:val="single"/>
        </w:rPr>
      </w:pPr>
      <w:r w:rsidRPr="001C5678">
        <w:rPr>
          <w:b/>
          <w:sz w:val="28"/>
          <w:szCs w:val="28"/>
          <w:u w:val="single"/>
        </w:rPr>
        <w:t>(Wirral Breast Unit)</w:t>
      </w:r>
    </w:p>
    <w:p w:rsidR="00F81836" w:rsidRPr="00F81836" w:rsidRDefault="00F81836" w:rsidP="00F81836">
      <w:pPr>
        <w:spacing w:after="0"/>
        <w:jc w:val="center"/>
        <w:outlineLvl w:val="4"/>
        <w:rPr>
          <w:b/>
          <w:sz w:val="28"/>
          <w:szCs w:val="28"/>
          <w:u w:val="single"/>
        </w:rPr>
      </w:pPr>
    </w:p>
    <w:p w:rsidR="00D26056" w:rsidRDefault="00D26056" w:rsidP="00FD1C5A">
      <w:pPr>
        <w:ind w:left="-142"/>
        <w:jc w:val="center"/>
        <w:rPr>
          <w:rFonts w:ascii="Arial" w:eastAsia="Times New Roman" w:hAnsi="Arial" w:cs="Arial"/>
          <w:b/>
          <w:i/>
          <w:lang w:eastAsia="en-CA"/>
        </w:rPr>
      </w:pPr>
      <w:r>
        <w:rPr>
          <w:rFonts w:ascii="Arial" w:eastAsia="Times New Roman" w:hAnsi="Arial" w:cs="Arial"/>
          <w:b/>
          <w:i/>
          <w:lang w:eastAsia="en-CA"/>
        </w:rPr>
        <w:t>PLEASE USE THE ELECTRONIC E-REFERRAL SYSTEM TO DIRECTLY BOOK APPOINTMENT – THE PROFORMA NEEDS TO BE ATTACHED TO THE UBRN WITHIN 24 HOURS</w:t>
      </w:r>
    </w:p>
    <w:p w:rsidR="00D26056" w:rsidRDefault="00D26056" w:rsidP="00D26056">
      <w:pPr>
        <w:ind w:left="-142"/>
        <w:jc w:val="center"/>
        <w:rPr>
          <w:rFonts w:ascii="Arial" w:eastAsia="Times New Roman" w:hAnsi="Arial" w:cs="Arial"/>
          <w:lang w:eastAsia="en-CA"/>
        </w:rPr>
      </w:pPr>
      <w:r w:rsidRPr="00A17D67">
        <w:rPr>
          <w:rFonts w:ascii="Arial" w:eastAsia="Times New Roman" w:hAnsi="Arial" w:cs="Arial"/>
          <w:lang w:eastAsia="en-CA"/>
        </w:rPr>
        <w:t>Telephone Contact No.</w:t>
      </w:r>
      <w:r>
        <w:rPr>
          <w:rFonts w:ascii="Arial" w:eastAsia="Times New Roman" w:hAnsi="Arial" w:cs="Arial"/>
          <w:lang w:eastAsia="en-CA"/>
        </w:rPr>
        <w:t xml:space="preserve"> for Booking Queries</w:t>
      </w:r>
      <w:r w:rsidRPr="00A17D67">
        <w:rPr>
          <w:rFonts w:ascii="Arial" w:eastAsia="Times New Roman" w:hAnsi="Arial" w:cs="Arial"/>
          <w:lang w:eastAsia="en-CA"/>
        </w:rPr>
        <w:t>:</w:t>
      </w:r>
      <w:bookmarkStart w:id="0" w:name="graphic02"/>
      <w:bookmarkEnd w:id="0"/>
      <w:r>
        <w:rPr>
          <w:rFonts w:ascii="Arial" w:eastAsia="Times New Roman" w:hAnsi="Arial" w:cs="Arial"/>
          <w:lang w:eastAsia="en-CA"/>
        </w:rPr>
        <w:tab/>
        <w:t>0151 604 7720</w:t>
      </w:r>
    </w:p>
    <w:tbl>
      <w:tblPr>
        <w:tblW w:w="5712" w:type="pct"/>
        <w:tblInd w:w="-6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9"/>
        <w:gridCol w:w="3545"/>
        <w:gridCol w:w="2125"/>
        <w:gridCol w:w="2837"/>
      </w:tblGrid>
      <w:tr w:rsidR="005C2634" w:rsidRPr="009F3DD3" w:rsidTr="00F81836">
        <w:tc>
          <w:tcPr>
            <w:tcW w:w="5000" w:type="pct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1" w:name="table01"/>
            <w:bookmarkStart w:id="2" w:name="_GoBack"/>
            <w:bookmarkEnd w:id="1"/>
            <w:bookmarkEnd w:id="2"/>
            <w:r w:rsidRPr="009F3DD3"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t>REFERRER’S DETAILS</w:t>
            </w:r>
          </w:p>
        </w:tc>
      </w:tr>
      <w:tr w:rsidR="005C2634" w:rsidRPr="009F3DD3" w:rsidTr="00F81836">
        <w:trPr>
          <w:trHeight w:val="195"/>
        </w:trPr>
        <w:tc>
          <w:tcPr>
            <w:tcW w:w="1153" w:type="pc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ind w:left="100" w:right="100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Referring GP</w:t>
            </w:r>
          </w:p>
        </w:tc>
        <w:tc>
          <w:tcPr>
            <w:tcW w:w="2564" w:type="pct"/>
            <w:gridSpan w:val="2"/>
            <w:tcBorders>
              <w:top w:val="double" w:sz="6" w:space="0" w:color="000000"/>
              <w:left w:val="double" w:sz="6" w:space="0" w:color="000000"/>
              <w:bottom w:val="single" w:sz="8" w:space="0" w:color="C0C0C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en-CA"/>
              </w:rPr>
            </w:pPr>
            <w:bookmarkStart w:id="3" w:name="Text34"/>
            <w:bookmarkStart w:id="4" w:name="Text39"/>
            <w:bookmarkStart w:id="5" w:name="Text56"/>
            <w:bookmarkEnd w:id="3"/>
            <w:bookmarkEnd w:id="4"/>
            <w:bookmarkEnd w:id="5"/>
          </w:p>
        </w:tc>
        <w:tc>
          <w:tcPr>
            <w:tcW w:w="1282" w:type="pct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spacing w:line="19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GP Code:</w:t>
            </w:r>
          </w:p>
        </w:tc>
      </w:tr>
      <w:tr w:rsidR="005C2634" w:rsidRPr="009F3DD3" w:rsidTr="00F81836">
        <w:trPr>
          <w:trHeight w:val="210"/>
        </w:trPr>
        <w:tc>
          <w:tcPr>
            <w:tcW w:w="1153" w:type="pct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spacing w:line="21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6" w:name="Text22"/>
            <w:bookmarkEnd w:id="6"/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Registered GP</w:t>
            </w:r>
          </w:p>
        </w:tc>
        <w:tc>
          <w:tcPr>
            <w:tcW w:w="3847" w:type="pct"/>
            <w:gridSpan w:val="3"/>
            <w:tcBorders>
              <w:top w:val="single" w:sz="8" w:space="0" w:color="C0C0C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ind w:left="100" w:right="100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</w:p>
        </w:tc>
      </w:tr>
      <w:tr w:rsidR="005C2634" w:rsidRPr="009F3DD3" w:rsidTr="00F81836">
        <w:trPr>
          <w:trHeight w:val="466"/>
        </w:trPr>
        <w:tc>
          <w:tcPr>
            <w:tcW w:w="1153" w:type="pc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7" w:name="GPAddress1"/>
            <w:bookmarkEnd w:id="7"/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GP Address &amp; postcode</w:t>
            </w:r>
          </w:p>
        </w:tc>
        <w:tc>
          <w:tcPr>
            <w:tcW w:w="3847" w:type="pct"/>
            <w:gridSpan w:val="3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5C2634" w:rsidRPr="009F3DD3" w:rsidTr="00F81836">
        <w:trPr>
          <w:trHeight w:val="195"/>
        </w:trPr>
        <w:tc>
          <w:tcPr>
            <w:tcW w:w="1153" w:type="pct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spacing w:line="19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8" w:name="GPAddress3"/>
            <w:bookmarkStart w:id="9" w:name="GPAddress2"/>
            <w:bookmarkEnd w:id="8"/>
            <w:bookmarkEnd w:id="9"/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GP Tel. No.</w:t>
            </w:r>
          </w:p>
        </w:tc>
        <w:tc>
          <w:tcPr>
            <w:tcW w:w="3847" w:type="pct"/>
            <w:gridSpan w:val="3"/>
            <w:tcBorders>
              <w:top w:val="single" w:sz="8" w:space="0" w:color="C0C0C0"/>
              <w:left w:val="double" w:sz="6" w:space="0" w:color="000000"/>
              <w:bottom w:val="single" w:sz="8" w:space="0" w:color="C0C0C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ind w:left="100" w:right="100"/>
              <w:rPr>
                <w:rFonts w:ascii="Times New Roman" w:eastAsia="Times New Roman" w:hAnsi="Times New Roman" w:cs="Times New Roman"/>
                <w:sz w:val="20"/>
                <w:szCs w:val="24"/>
                <w:lang w:eastAsia="en-CA"/>
              </w:rPr>
            </w:pPr>
          </w:p>
        </w:tc>
      </w:tr>
      <w:tr w:rsidR="005C2634" w:rsidRPr="009F3DD3" w:rsidTr="00F81836">
        <w:tc>
          <w:tcPr>
            <w:tcW w:w="1153" w:type="pct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10" w:name="GPTelephone"/>
            <w:bookmarkEnd w:id="10"/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GP Fax. No.</w:t>
            </w:r>
          </w:p>
        </w:tc>
        <w:tc>
          <w:tcPr>
            <w:tcW w:w="3847" w:type="pct"/>
            <w:gridSpan w:val="3"/>
            <w:tcBorders>
              <w:top w:val="single" w:sz="8" w:space="0" w:color="C0C0C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5C2634" w:rsidRPr="009F3DD3" w:rsidTr="00F81836">
        <w:trPr>
          <w:trHeight w:val="225"/>
        </w:trPr>
        <w:tc>
          <w:tcPr>
            <w:tcW w:w="115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spacing w:line="22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Date seen by GP:</w:t>
            </w:r>
          </w:p>
        </w:tc>
        <w:tc>
          <w:tcPr>
            <w:tcW w:w="160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ind w:left="100" w:right="100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</w:p>
        </w:tc>
        <w:tc>
          <w:tcPr>
            <w:tcW w:w="2244" w:type="pct"/>
            <w:gridSpan w:val="2"/>
            <w:tcBorders>
              <w:top w:val="single" w:sz="8" w:space="0" w:color="C0C0C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spacing w:line="22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11" w:name="GPFax"/>
            <w:bookmarkEnd w:id="11"/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Decision to refer date:</w:t>
            </w:r>
          </w:p>
        </w:tc>
      </w:tr>
      <w:tr w:rsidR="005C2634" w:rsidRPr="009F3DD3" w:rsidTr="00F81836">
        <w:tc>
          <w:tcPr>
            <w:tcW w:w="5000" w:type="pct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ind w:left="100" w:right="100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bookmarkStart w:id="12" w:name="Text23"/>
            <w:bookmarkEnd w:id="12"/>
            <w:r w:rsidRPr="009F3DD3"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t>PATIENT DETAILS</w:t>
            </w:r>
          </w:p>
        </w:tc>
      </w:tr>
      <w:tr w:rsidR="005C2634" w:rsidRPr="009F3DD3" w:rsidTr="00F81836">
        <w:trPr>
          <w:trHeight w:val="195"/>
        </w:trPr>
        <w:tc>
          <w:tcPr>
            <w:tcW w:w="1153" w:type="pc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ind w:left="100" w:right="100"/>
              <w:jc w:val="both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Title &amp; Surname</w:t>
            </w:r>
          </w:p>
        </w:tc>
        <w:tc>
          <w:tcPr>
            <w:tcW w:w="1603" w:type="pct"/>
            <w:tcBorders>
              <w:top w:val="double" w:sz="6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en-CA"/>
              </w:rPr>
            </w:pPr>
            <w:bookmarkStart w:id="13" w:name="PatientSurname"/>
            <w:bookmarkEnd w:id="13"/>
          </w:p>
        </w:tc>
        <w:tc>
          <w:tcPr>
            <w:tcW w:w="2244" w:type="pct"/>
            <w:gridSpan w:val="2"/>
            <w:tcBorders>
              <w:top w:val="double" w:sz="6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spacing w:line="19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Forename(s) </w:t>
            </w:r>
          </w:p>
        </w:tc>
      </w:tr>
      <w:tr w:rsidR="005C2634" w:rsidRPr="009F3DD3" w:rsidTr="00F81836">
        <w:trPr>
          <w:trHeight w:val="240"/>
        </w:trPr>
        <w:tc>
          <w:tcPr>
            <w:tcW w:w="1153" w:type="pct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ind w:left="100" w:right="100"/>
              <w:jc w:val="both"/>
              <w:rPr>
                <w:rFonts w:ascii="Tahoma" w:eastAsia="Times New Roman" w:hAnsi="Tahoma" w:cs="Tahoma"/>
                <w:b/>
                <w:bCs/>
                <w:lang w:eastAsia="en-CA"/>
              </w:rPr>
            </w:pPr>
            <w:bookmarkStart w:id="14" w:name="PatientForenames"/>
            <w:bookmarkEnd w:id="14"/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D.O.B.</w:t>
            </w:r>
          </w:p>
        </w:tc>
        <w:tc>
          <w:tcPr>
            <w:tcW w:w="1603" w:type="pct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15" w:name="PatientDoB"/>
            <w:bookmarkEnd w:id="15"/>
          </w:p>
        </w:tc>
        <w:tc>
          <w:tcPr>
            <w:tcW w:w="961" w:type="pct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spacing w:line="36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AGE:</w:t>
            </w:r>
          </w:p>
        </w:tc>
        <w:tc>
          <w:tcPr>
            <w:tcW w:w="1282" w:type="pct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5C2634" w:rsidRPr="004416E3" w:rsidRDefault="005C2634" w:rsidP="00E302F7">
            <w:pPr>
              <w:ind w:left="100" w:right="100"/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</w:pPr>
            <w:bookmarkStart w:id="16" w:name="Text24"/>
            <w:bookmarkEnd w:id="16"/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Gender: 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>Male</w:t>
            </w:r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</w:t>
            </w:r>
            <w:bookmarkStart w:id="17" w:name="Check21"/>
            <w:bookmarkEnd w:id="17"/>
            <w:r w:rsidRPr="009F3DD3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lang w:eastAsia="en-CA"/>
              </w:rPr>
              <w:t>☐</w:t>
            </w:r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>Female</w:t>
            </w:r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 </w:t>
            </w:r>
            <w:bookmarkStart w:id="18" w:name="Check22"/>
            <w:bookmarkEnd w:id="18"/>
            <w:r w:rsidRPr="009F3DD3">
              <w:rPr>
                <w:rFonts w:ascii="Arial Unicode MS" w:eastAsia="Arial Unicode MS" w:hAnsi="Arial Unicode MS" w:cs="Arial Unicode MS" w:hint="eastAsia"/>
                <w:b/>
                <w:bCs/>
                <w:sz w:val="18"/>
                <w:lang w:eastAsia="en-CA"/>
              </w:rPr>
              <w:t>☐</w:t>
            </w:r>
          </w:p>
        </w:tc>
      </w:tr>
      <w:tr w:rsidR="005C2634" w:rsidRPr="009F3DD3" w:rsidTr="00F81836">
        <w:trPr>
          <w:trHeight w:val="240"/>
        </w:trPr>
        <w:tc>
          <w:tcPr>
            <w:tcW w:w="1153" w:type="pct"/>
            <w:tcBorders>
              <w:top w:val="single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ind w:left="100" w:right="100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Address </w:t>
            </w:r>
          </w:p>
        </w:tc>
        <w:tc>
          <w:tcPr>
            <w:tcW w:w="3847" w:type="pct"/>
            <w:gridSpan w:val="3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5C2634" w:rsidRPr="009F3DD3" w:rsidTr="00F81836">
        <w:trPr>
          <w:trHeight w:val="225"/>
        </w:trPr>
        <w:tc>
          <w:tcPr>
            <w:tcW w:w="1153" w:type="pct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spacing w:line="225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19" w:name="Text31"/>
            <w:bookmarkEnd w:id="19"/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Postcode</w:t>
            </w:r>
          </w:p>
        </w:tc>
        <w:tc>
          <w:tcPr>
            <w:tcW w:w="1603" w:type="pct"/>
            <w:tcBorders>
              <w:top w:val="dotted" w:sz="8" w:space="0" w:color="000000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ind w:left="100" w:right="100"/>
              <w:rPr>
                <w:rFonts w:ascii="Times New Roman" w:eastAsia="Times New Roman" w:hAnsi="Times New Roman" w:cs="Times New Roman"/>
                <w:szCs w:val="24"/>
                <w:lang w:eastAsia="en-CA"/>
              </w:rPr>
            </w:pPr>
          </w:p>
        </w:tc>
        <w:tc>
          <w:tcPr>
            <w:tcW w:w="961" w:type="pct"/>
            <w:tcBorders>
              <w:top w:val="nil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5C2634" w:rsidRDefault="005C2634" w:rsidP="00E302F7">
            <w:pPr>
              <w:ind w:left="100" w:right="100"/>
              <w:jc w:val="both"/>
              <w:outlineLvl w:val="2"/>
              <w:rPr>
                <w:rFonts w:ascii="Arial" w:eastAsia="Times New Roman" w:hAnsi="Arial" w:cs="Arial"/>
                <w:color w:val="FF0000"/>
                <w:sz w:val="18"/>
                <w:lang w:eastAsia="en-CA"/>
              </w:rPr>
            </w:pPr>
            <w:bookmarkStart w:id="20" w:name="Text30"/>
            <w:bookmarkEnd w:id="20"/>
            <w:r w:rsidRPr="009F3DD3">
              <w:rPr>
                <w:rFonts w:ascii="Arial" w:eastAsia="Times New Roman" w:hAnsi="Arial" w:cs="Arial"/>
                <w:b/>
                <w:bCs/>
                <w:color w:val="FF0000"/>
                <w:sz w:val="18"/>
                <w:lang w:eastAsia="en-CA"/>
              </w:rPr>
              <w:t>*Tel. No. (day)</w:t>
            </w:r>
            <w:bookmarkStart w:id="21" w:name="Text41"/>
            <w:bookmarkEnd w:id="21"/>
            <w:r w:rsidRPr="009F3DD3">
              <w:rPr>
                <w:rFonts w:ascii="Arial" w:eastAsia="Times New Roman" w:hAnsi="Arial" w:cs="Arial"/>
                <w:color w:val="FF0000"/>
                <w:sz w:val="18"/>
                <w:lang w:eastAsia="en-CA"/>
              </w:rPr>
              <w:t xml:space="preserve"> </w:t>
            </w:r>
          </w:p>
          <w:p w:rsidR="005C2634" w:rsidRPr="009F3DD3" w:rsidRDefault="005C2634" w:rsidP="00E302F7">
            <w:pPr>
              <w:ind w:left="100" w:right="100"/>
              <w:jc w:val="both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282" w:type="pct"/>
            <w:tcBorders>
              <w:top w:val="nil"/>
              <w:left w:val="double" w:sz="6" w:space="0" w:color="000000"/>
              <w:bottom w:val="dotted" w:sz="8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ind w:left="100" w:right="100"/>
              <w:jc w:val="both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n-CA"/>
              </w:rPr>
            </w:pPr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Mobile Tel.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</w:p>
        </w:tc>
      </w:tr>
      <w:tr w:rsidR="005C2634" w:rsidRPr="009F3DD3" w:rsidTr="00F81836">
        <w:trPr>
          <w:trHeight w:val="150"/>
        </w:trPr>
        <w:tc>
          <w:tcPr>
            <w:tcW w:w="1153" w:type="pct"/>
            <w:tcBorders>
              <w:top w:val="dotted" w:sz="8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spacing w:line="15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22" w:name="Text26"/>
            <w:bookmarkEnd w:id="22"/>
            <w:r w:rsidRPr="009F3DD3">
              <w:rPr>
                <w:rFonts w:ascii="Arial" w:eastAsia="Times New Roman" w:hAnsi="Arial" w:cs="Arial"/>
                <w:b/>
                <w:bCs/>
                <w:color w:val="FF0000"/>
                <w:sz w:val="18"/>
                <w:lang w:eastAsia="en-CA"/>
              </w:rPr>
              <w:t xml:space="preserve">*Tel. No. (evening) </w:t>
            </w:r>
          </w:p>
        </w:tc>
        <w:tc>
          <w:tcPr>
            <w:tcW w:w="1603" w:type="pct"/>
            <w:tcBorders>
              <w:top w:val="dotted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ind w:left="100" w:right="100"/>
              <w:rPr>
                <w:rFonts w:ascii="Times New Roman" w:eastAsia="Times New Roman" w:hAnsi="Times New Roman" w:cs="Times New Roman"/>
                <w:sz w:val="16"/>
                <w:szCs w:val="24"/>
                <w:lang w:eastAsia="en-CA"/>
              </w:rPr>
            </w:pPr>
          </w:p>
        </w:tc>
        <w:tc>
          <w:tcPr>
            <w:tcW w:w="961" w:type="pct"/>
            <w:tcBorders>
              <w:top w:val="dotted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spacing w:line="15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23" w:name="Text3"/>
            <w:bookmarkEnd w:id="23"/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>NHS No.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</w:p>
        </w:tc>
        <w:tc>
          <w:tcPr>
            <w:tcW w:w="1282" w:type="pct"/>
            <w:tcBorders>
              <w:top w:val="dotted" w:sz="8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spacing w:line="150" w:lineRule="atLeast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bookmarkStart w:id="24" w:name="Text28"/>
            <w:bookmarkEnd w:id="24"/>
            <w:r w:rsidRPr="009F3DD3">
              <w:rPr>
                <w:rFonts w:ascii="Arial" w:eastAsia="Times New Roman" w:hAnsi="Arial" w:cs="Arial"/>
                <w:b/>
                <w:bCs/>
                <w:sz w:val="18"/>
                <w:lang w:eastAsia="en-CA"/>
              </w:rPr>
              <w:t xml:space="preserve">Hospital No. </w:t>
            </w:r>
          </w:p>
        </w:tc>
      </w:tr>
      <w:tr w:rsidR="005C2634" w:rsidRPr="009F3DD3" w:rsidTr="00F81836">
        <w:trPr>
          <w:trHeight w:val="150"/>
        </w:trPr>
        <w:tc>
          <w:tcPr>
            <w:tcW w:w="5000" w:type="pct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5C2634" w:rsidRPr="009F3DD3" w:rsidRDefault="005C2634" w:rsidP="00E302F7">
            <w:pPr>
              <w:spacing w:line="150" w:lineRule="atLeast"/>
              <w:ind w:left="100" w:right="10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CA"/>
              </w:rPr>
            </w:pPr>
            <w:bookmarkStart w:id="25" w:name="Text27"/>
            <w:bookmarkEnd w:id="25"/>
            <w:r w:rsidRPr="009F3DD3">
              <w:rPr>
                <w:rFonts w:ascii="Arial" w:eastAsia="Times New Roman" w:hAnsi="Arial" w:cs="Arial"/>
                <w:b/>
                <w:bCs/>
                <w:color w:val="0000FF"/>
                <w:sz w:val="18"/>
                <w:lang w:eastAsia="en-CA"/>
              </w:rPr>
              <w:t>CULTURAL, MOBILITY, IMPAIRMENT ISSUES</w:t>
            </w:r>
          </w:p>
        </w:tc>
      </w:tr>
      <w:tr w:rsidR="005C2634" w:rsidRPr="009F3DD3" w:rsidTr="00F81836">
        <w:trPr>
          <w:trHeight w:val="1065"/>
        </w:trPr>
        <w:tc>
          <w:tcPr>
            <w:tcW w:w="5000" w:type="pct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A567EE" w:rsidRDefault="00A567EE" w:rsidP="00A567EE">
            <w:pPr>
              <w:spacing w:after="0"/>
              <w:ind w:left="100" w:right="100"/>
              <w:rPr>
                <w:rFonts w:ascii="Arial" w:eastAsia="Times New Roman" w:hAnsi="Arial" w:cs="Arial"/>
                <w:sz w:val="18"/>
                <w:lang w:eastAsia="en-CA"/>
              </w:rPr>
            </w:pPr>
          </w:p>
          <w:p w:rsidR="005C2634" w:rsidRPr="009F3DD3" w:rsidRDefault="005C2634" w:rsidP="00A567EE">
            <w:pPr>
              <w:spacing w:after="0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What is the patient’s preferred first language? </w:t>
            </w:r>
            <w:bookmarkStart w:id="26" w:name="Text14"/>
            <w:bookmarkEnd w:id="26"/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>………………………………………………..</w:t>
            </w:r>
          </w:p>
          <w:p w:rsidR="005C2634" w:rsidRPr="009F3DD3" w:rsidRDefault="005C2634" w:rsidP="00E302F7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Does the patient require Translation or Interpretation Services? YES </w:t>
            </w:r>
            <w:bookmarkStart w:id="27" w:name="Check17"/>
            <w:bookmarkEnd w:id="27"/>
            <w:r w:rsidRPr="009F3DD3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bookmarkStart w:id="28" w:name="Check25"/>
            <w:bookmarkEnd w:id="28"/>
            <w:r w:rsidRPr="009F3DD3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bookmarkStart w:id="29" w:name="Text35"/>
            <w:bookmarkEnd w:id="29"/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>………………………………………</w:t>
            </w:r>
          </w:p>
          <w:p w:rsidR="005C2634" w:rsidRPr="009F3DD3" w:rsidRDefault="005C2634" w:rsidP="00E302F7">
            <w:pPr>
              <w:ind w:left="100" w:right="100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Please list any hearing or visual impairments requiring specialist help (Sign language, Braille, Loop Induction systems) </w:t>
            </w:r>
            <w:bookmarkStart w:id="30" w:name="Text17"/>
            <w:bookmarkEnd w:id="30"/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>………………………………………………………………………………………………………</w:t>
            </w:r>
          </w:p>
          <w:p w:rsidR="005C2634" w:rsidRPr="009F3DD3" w:rsidRDefault="005C2634" w:rsidP="00E302F7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Is Disabled Access Required? YES </w:t>
            </w:r>
            <w:bookmarkStart w:id="31" w:name="Check19"/>
            <w:bookmarkEnd w:id="31"/>
            <w:r w:rsidRPr="009F3DD3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9F3DD3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 Is transport required? YES </w:t>
            </w:r>
            <w:r w:rsidRPr="009F3DD3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9F3DD3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  <w:bookmarkStart w:id="32" w:name="Text36"/>
            <w:bookmarkEnd w:id="32"/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……………………… </w:t>
            </w:r>
          </w:p>
          <w:p w:rsidR="005C2634" w:rsidRPr="009F3DD3" w:rsidRDefault="005C2634" w:rsidP="00E302F7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Ethnic Origin: </w:t>
            </w:r>
            <w:bookmarkStart w:id="33" w:name="Text38"/>
            <w:bookmarkEnd w:id="33"/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…………………………………. Religion: </w:t>
            </w:r>
            <w:bookmarkStart w:id="34" w:name="Text37"/>
            <w:bookmarkEnd w:id="34"/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>……………………………………………………………..</w:t>
            </w:r>
          </w:p>
          <w:p w:rsidR="005C2634" w:rsidRPr="009F3DD3" w:rsidRDefault="005C2634" w:rsidP="00E302F7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Is the patient from overseas? YES </w:t>
            </w:r>
            <w:r w:rsidRPr="009F3DD3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9F3DD3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 Is the patient a temporary visitor? YES </w:t>
            </w:r>
            <w:r w:rsidRPr="009F3DD3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 NO </w:t>
            </w:r>
            <w:r w:rsidRPr="009F3DD3">
              <w:rPr>
                <w:rFonts w:ascii="Arial Unicode MS" w:eastAsia="Arial Unicode MS" w:hAnsi="Arial Unicode MS" w:cs="Arial Unicode MS" w:hint="eastAsia"/>
                <w:sz w:val="18"/>
                <w:lang w:eastAsia="en-CA"/>
              </w:rPr>
              <w:t>☐</w:t>
            </w:r>
            <w:r w:rsidRPr="009F3DD3">
              <w:rPr>
                <w:rFonts w:ascii="Arial" w:eastAsia="Times New Roman" w:hAnsi="Arial" w:cs="Arial"/>
                <w:sz w:val="18"/>
                <w:lang w:eastAsia="en-CA"/>
              </w:rPr>
              <w:t xml:space="preserve"> </w:t>
            </w:r>
          </w:p>
        </w:tc>
      </w:tr>
    </w:tbl>
    <w:p w:rsidR="006736D9" w:rsidRDefault="006736D9" w:rsidP="006736D9">
      <w:pPr>
        <w:jc w:val="center"/>
        <w:rPr>
          <w:b/>
          <w:sz w:val="28"/>
          <w:szCs w:val="28"/>
          <w:u w:val="single"/>
        </w:rPr>
      </w:pPr>
    </w:p>
    <w:p w:rsidR="006736D9" w:rsidRPr="001C5678" w:rsidRDefault="00F81836" w:rsidP="006736D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Criteria for Referral from Primary C</w:t>
      </w:r>
      <w:r w:rsidR="006736D9" w:rsidRPr="001C5678">
        <w:rPr>
          <w:b/>
          <w:sz w:val="28"/>
          <w:szCs w:val="28"/>
          <w:u w:val="single"/>
        </w:rPr>
        <w:t>are t</w:t>
      </w:r>
      <w:r>
        <w:rPr>
          <w:b/>
          <w:sz w:val="28"/>
          <w:szCs w:val="28"/>
          <w:u w:val="single"/>
        </w:rPr>
        <w:t>o the Family History Clinic in Secondary C</w:t>
      </w:r>
      <w:r w:rsidR="006736D9" w:rsidRPr="001C5678">
        <w:rPr>
          <w:b/>
          <w:sz w:val="28"/>
          <w:szCs w:val="28"/>
          <w:u w:val="single"/>
        </w:rPr>
        <w:t>are (Wirral Breast Unit)</w:t>
      </w:r>
    </w:p>
    <w:p w:rsidR="001446E9" w:rsidRDefault="001446E9" w:rsidP="001446E9">
      <w:pPr>
        <w:jc w:val="center"/>
        <w:rPr>
          <w:b/>
          <w:sz w:val="20"/>
          <w:szCs w:val="20"/>
          <w:u w:val="single"/>
        </w:rPr>
      </w:pPr>
      <w:r w:rsidRPr="006736D9">
        <w:rPr>
          <w:b/>
          <w:sz w:val="24"/>
          <w:szCs w:val="24"/>
          <w:u w:val="single"/>
        </w:rPr>
        <w:t>Criteria for referral to secondary care for women without a personal history of breast cancer</w:t>
      </w:r>
      <w:r w:rsidR="00F81836">
        <w:rPr>
          <w:b/>
          <w:sz w:val="20"/>
          <w:szCs w:val="20"/>
          <w:u w:val="single"/>
        </w:rPr>
        <w:t>:</w:t>
      </w:r>
    </w:p>
    <w:p w:rsidR="006736D9" w:rsidRPr="004C639B" w:rsidRDefault="00F81836" w:rsidP="001446E9">
      <w:pPr>
        <w:jc w:val="center"/>
        <w:rPr>
          <w:b/>
          <w:sz w:val="20"/>
          <w:szCs w:val="20"/>
          <w:u w:val="single"/>
        </w:rPr>
      </w:pPr>
      <w:r w:rsidRPr="006736D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9B00D" wp14:editId="3013BCDD">
                <wp:simplePos x="0" y="0"/>
                <wp:positionH relativeFrom="column">
                  <wp:posOffset>156210</wp:posOffset>
                </wp:positionH>
                <wp:positionV relativeFrom="paragraph">
                  <wp:posOffset>80645</wp:posOffset>
                </wp:positionV>
                <wp:extent cx="5962650" cy="29432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836" w:rsidRDefault="00F81836" w:rsidP="00F81836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446E9" w:rsidRPr="001C5678" w:rsidRDefault="001446E9" w:rsidP="00F818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C5678">
                              <w:rPr>
                                <w:b/>
                                <w:sz w:val="20"/>
                                <w:szCs w:val="20"/>
                              </w:rPr>
                              <w:t>One first degree female relative diagnosed with breast c</w:t>
                            </w:r>
                            <w:r w:rsidR="00F81836">
                              <w:rPr>
                                <w:b/>
                                <w:sz w:val="20"/>
                                <w:szCs w:val="20"/>
                              </w:rPr>
                              <w:t>ancer younger then aged 40years</w:t>
                            </w:r>
                          </w:p>
                          <w:p w:rsidR="001446E9" w:rsidRPr="001C5678" w:rsidRDefault="001446E9" w:rsidP="00F81836">
                            <w:pPr>
                              <w:pStyle w:val="ListParagraph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C5678">
                              <w:rPr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  <w:proofErr w:type="gramEnd"/>
                          </w:p>
                          <w:p w:rsidR="001446E9" w:rsidRPr="001C5678" w:rsidRDefault="001446E9" w:rsidP="00F818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C5678">
                              <w:rPr>
                                <w:b/>
                                <w:sz w:val="20"/>
                                <w:szCs w:val="20"/>
                              </w:rPr>
                              <w:t>One first degree male relative diagnose</w:t>
                            </w:r>
                            <w:r w:rsidR="00F81836">
                              <w:rPr>
                                <w:b/>
                                <w:sz w:val="20"/>
                                <w:szCs w:val="20"/>
                              </w:rPr>
                              <w:t>d with breast cancer at any age</w:t>
                            </w:r>
                          </w:p>
                          <w:p w:rsidR="001446E9" w:rsidRPr="001C5678" w:rsidRDefault="001446E9" w:rsidP="00F81836">
                            <w:pPr>
                              <w:pStyle w:val="ListParagraph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C5678">
                              <w:rPr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  <w:proofErr w:type="gramEnd"/>
                          </w:p>
                          <w:p w:rsidR="001446E9" w:rsidRPr="001C5678" w:rsidRDefault="001446E9" w:rsidP="00F818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C567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One first degree relative with bilateral breast cancer where the first primary was diagnosed </w:t>
                            </w:r>
                            <w:r w:rsidR="00F818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1C5678">
                              <w:rPr>
                                <w:b/>
                                <w:sz w:val="20"/>
                                <w:szCs w:val="20"/>
                              </w:rPr>
                              <w:t>before the age of 50</w:t>
                            </w:r>
                          </w:p>
                          <w:p w:rsidR="001446E9" w:rsidRPr="001C5678" w:rsidRDefault="00F81836" w:rsidP="00F81836">
                            <w:pPr>
                              <w:pStyle w:val="ListParagraph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  <w:proofErr w:type="gramEnd"/>
                          </w:p>
                          <w:p w:rsidR="001446E9" w:rsidRPr="001C5678" w:rsidRDefault="001446E9" w:rsidP="00F818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C5678">
                              <w:rPr>
                                <w:b/>
                                <w:sz w:val="20"/>
                                <w:szCs w:val="20"/>
                              </w:rPr>
                              <w:t>Two first degree, or one first degree and one second degree relative diagnosed at any age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446E9" w:rsidRDefault="00F81836" w:rsidP="00F81836">
                            <w:pPr>
                              <w:spacing w:after="0"/>
                              <w:ind w:left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  <w:proofErr w:type="gramEnd"/>
                          </w:p>
                          <w:p w:rsidR="001446E9" w:rsidRDefault="001446E9" w:rsidP="00F818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C567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One first degree or second degree relative diagnosed at  any age PLUS one first </w:t>
                            </w:r>
                            <w:r w:rsidR="00F818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 w:rsidRPr="001C567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degree or one  second degree relative  diagnosed with ovarian  cancer at any age (one of </w:t>
                            </w:r>
                            <w:r w:rsidR="00F818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these should be a first </w:t>
                            </w:r>
                            <w:r w:rsidRPr="001C5678">
                              <w:rPr>
                                <w:b/>
                                <w:sz w:val="20"/>
                                <w:szCs w:val="20"/>
                              </w:rPr>
                              <w:t>degree relative)</w:t>
                            </w:r>
                          </w:p>
                          <w:p w:rsidR="00F81836" w:rsidRPr="001C5678" w:rsidRDefault="00F81836" w:rsidP="00F81836">
                            <w:pPr>
                              <w:pStyle w:val="ListParagraph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  <w:proofErr w:type="gramEnd"/>
                          </w:p>
                          <w:p w:rsidR="001446E9" w:rsidRPr="00F81836" w:rsidRDefault="001446E9" w:rsidP="00F8183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81836">
                              <w:rPr>
                                <w:b/>
                                <w:sz w:val="20"/>
                                <w:szCs w:val="20"/>
                              </w:rPr>
                              <w:t>Three first degree or three se</w:t>
                            </w:r>
                            <w:r w:rsidR="00F81836">
                              <w:rPr>
                                <w:b/>
                                <w:sz w:val="20"/>
                                <w:szCs w:val="20"/>
                              </w:rPr>
                              <w:t>cond degree relatives diagnosed</w:t>
                            </w:r>
                            <w:r w:rsidRPr="00F818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with breast cancer at any age     </w:t>
                            </w:r>
                          </w:p>
                          <w:p w:rsidR="001446E9" w:rsidRDefault="001446E9" w:rsidP="00F8183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3pt;margin-top:6.35pt;width:469.5pt;height:2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1NAIwIAAEcEAAAOAAAAZHJzL2Uyb0RvYy54bWysU9tu2zAMfR+wfxD0vthxk7Qx4hRdugwD&#10;ugvQ7gNkWY6FSaImKbGzrx8lp1l2wR6G6UEgReqQPCRXt4NW5CCcl2AqOp3klAjDoZFmV9HPT9tX&#10;N5T4wEzDFBhR0aPw9Hb98sWqt6UooAPVCEcQxPiytxXtQrBllnneCc38BKwwaGzBaRZQdbuscaxH&#10;dK2yIs8XWQ+usQ648B5f70cjXSf8thU8fGxbLwJRFcXcQrpduut4Z+sVK3eO2U7yUxrsH7LQTBoM&#10;eoa6Z4GRvZO/QWnJHXhow4SDzqBtJRepBqxmmv9SzWPHrEi1IDnenmny/w+Wfzh8ckQ2Fb3Krykx&#10;TGOTnsQQyGsYSBH56a0v0e3RomMY8Bn7nGr19gH4F08MbDpmduLOOeg7wRrMbxp/ZhdfRxwfQer+&#10;PTQYhu0DJKChdTqSh3QQRMc+Hc+9ialwfJwvF8VijiaOtmI5uyqKeYrByufv1vnwVoAmUaiow+Yn&#10;eHZ48CGmw8pnlxjNg5LNViqVFLerN8qRA8NB2aZzQv/JTRnSV3Q5x9h/h8jT+ROElgEnXkld0Zuz&#10;Eysjb29Mk+YxMKlGGVNW5kRk5G5kMQz1cGpMDc0RKXUwTjZuIgoduG+U9DjVFfVf98wJStQ7g21Z&#10;TmezuAZJmc2vC1TcpaW+tDDDEaqigZJR3IS0OrF0A3fYvlYmYmOfx0xOueK0Jr5PmxXX4VJPXj/2&#10;f/0dAAD//wMAUEsDBBQABgAIAAAAIQBrxss53wAAAAkBAAAPAAAAZHJzL2Rvd25yZXYueG1sTI/N&#10;TsMwEITvSLyDtUhcEHVII6cNcSqEBIJbKQiubrxNIvwTbDcNb89yguPOjGa/qTezNWzCEAfvJNws&#10;MmDoWq8H10l4e324XgGLSTmtjHco4RsjbJrzs1pV2p/cC0671DEqcbFSEvqUxorz2PZoVVz4ER15&#10;Bx+sSnSGjuugTlRuDc+zTHCrBkcfejXifY/t5+5oJayKp+kjPi+37604mHW6KqfHryDl5cV8dwss&#10;4Zz+wvCLT+jQENPeH52OzEjIC0FJ0vMSGPlrsSRhL6EoRQ68qfn/Bc0PAAAA//8DAFBLAQItABQA&#10;BgAIAAAAIQC2gziS/gAAAOEBAAATAAAAAAAAAAAAAAAAAAAAAABbQ29udGVudF9UeXBlc10ueG1s&#10;UEsBAi0AFAAGAAgAAAAhADj9If/WAAAAlAEAAAsAAAAAAAAAAAAAAAAALwEAAF9yZWxzLy5yZWxz&#10;UEsBAi0AFAAGAAgAAAAhANTfU0AjAgAARwQAAA4AAAAAAAAAAAAAAAAALgIAAGRycy9lMm9Eb2Mu&#10;eG1sUEsBAi0AFAAGAAgAAAAhAGvGyznfAAAACQEAAA8AAAAAAAAAAAAAAAAAfQQAAGRycy9kb3du&#10;cmV2LnhtbFBLBQYAAAAABAAEAPMAAACJBQAAAAA=&#10;">
                <v:textbox>
                  <w:txbxContent>
                    <w:p w:rsidR="00F81836" w:rsidRDefault="00F81836" w:rsidP="00F81836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1446E9" w:rsidRPr="001C5678" w:rsidRDefault="001446E9" w:rsidP="00F818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1C5678">
                        <w:rPr>
                          <w:b/>
                          <w:sz w:val="20"/>
                          <w:szCs w:val="20"/>
                        </w:rPr>
                        <w:t>One first degree female relative diagnosed with breast c</w:t>
                      </w:r>
                      <w:r w:rsidR="00F81836">
                        <w:rPr>
                          <w:b/>
                          <w:sz w:val="20"/>
                          <w:szCs w:val="20"/>
                        </w:rPr>
                        <w:t>ancer younger then aged 40years</w:t>
                      </w:r>
                    </w:p>
                    <w:p w:rsidR="001446E9" w:rsidRPr="001C5678" w:rsidRDefault="001446E9" w:rsidP="00F81836">
                      <w:pPr>
                        <w:pStyle w:val="ListParagraph"/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1C5678">
                        <w:rPr>
                          <w:b/>
                          <w:sz w:val="20"/>
                          <w:szCs w:val="20"/>
                        </w:rPr>
                        <w:t>or</w:t>
                      </w:r>
                      <w:proofErr w:type="gramEnd"/>
                    </w:p>
                    <w:p w:rsidR="001446E9" w:rsidRPr="001C5678" w:rsidRDefault="001446E9" w:rsidP="00F818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1C5678">
                        <w:rPr>
                          <w:b/>
                          <w:sz w:val="20"/>
                          <w:szCs w:val="20"/>
                        </w:rPr>
                        <w:t>One first degree male relative diagnose</w:t>
                      </w:r>
                      <w:r w:rsidR="00F81836">
                        <w:rPr>
                          <w:b/>
                          <w:sz w:val="20"/>
                          <w:szCs w:val="20"/>
                        </w:rPr>
                        <w:t>d with breast cancer at any age</w:t>
                      </w:r>
                    </w:p>
                    <w:p w:rsidR="001446E9" w:rsidRPr="001C5678" w:rsidRDefault="001446E9" w:rsidP="00F81836">
                      <w:pPr>
                        <w:pStyle w:val="ListParagraph"/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1C5678">
                        <w:rPr>
                          <w:b/>
                          <w:sz w:val="20"/>
                          <w:szCs w:val="20"/>
                        </w:rPr>
                        <w:t>or</w:t>
                      </w:r>
                      <w:proofErr w:type="gramEnd"/>
                    </w:p>
                    <w:p w:rsidR="001446E9" w:rsidRPr="001C5678" w:rsidRDefault="001446E9" w:rsidP="00F818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1C5678">
                        <w:rPr>
                          <w:b/>
                          <w:sz w:val="20"/>
                          <w:szCs w:val="20"/>
                        </w:rPr>
                        <w:t xml:space="preserve">One first degree relative with bilateral breast cancer where the first primary was diagnosed </w:t>
                      </w:r>
                      <w:r w:rsidR="00F81836"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1C5678">
                        <w:rPr>
                          <w:b/>
                          <w:sz w:val="20"/>
                          <w:szCs w:val="20"/>
                        </w:rPr>
                        <w:t>before the age of 50</w:t>
                      </w:r>
                    </w:p>
                    <w:p w:rsidR="001446E9" w:rsidRPr="001C5678" w:rsidRDefault="00F81836" w:rsidP="00F81836">
                      <w:pPr>
                        <w:pStyle w:val="ListParagraph"/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or</w:t>
                      </w:r>
                      <w:proofErr w:type="gramEnd"/>
                    </w:p>
                    <w:p w:rsidR="001446E9" w:rsidRPr="001C5678" w:rsidRDefault="001446E9" w:rsidP="00F818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1C5678">
                        <w:rPr>
                          <w:b/>
                          <w:sz w:val="20"/>
                          <w:szCs w:val="20"/>
                        </w:rPr>
                        <w:t>Two first degree, or one first degree and one second degree relative diagnosed at any age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1446E9" w:rsidRDefault="00F81836" w:rsidP="00F81836">
                      <w:pPr>
                        <w:spacing w:after="0"/>
                        <w:ind w:left="720"/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or</w:t>
                      </w:r>
                      <w:proofErr w:type="gramEnd"/>
                    </w:p>
                    <w:p w:rsidR="001446E9" w:rsidRDefault="001446E9" w:rsidP="00F818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1C5678">
                        <w:rPr>
                          <w:b/>
                          <w:sz w:val="20"/>
                          <w:szCs w:val="20"/>
                        </w:rPr>
                        <w:t xml:space="preserve">One first degree or second degree relative diagnosed at  any age PLUS one first </w:t>
                      </w:r>
                      <w:r w:rsidR="00F81836">
                        <w:rPr>
                          <w:b/>
                          <w:sz w:val="20"/>
                          <w:szCs w:val="20"/>
                        </w:rPr>
                        <w:t xml:space="preserve">                              </w:t>
                      </w:r>
                      <w:r w:rsidRPr="001C5678">
                        <w:rPr>
                          <w:b/>
                          <w:sz w:val="20"/>
                          <w:szCs w:val="20"/>
                        </w:rPr>
                        <w:t xml:space="preserve">degree or one  second degree relative  diagnosed with ovarian  cancer at any age (one of </w:t>
                      </w:r>
                      <w:r w:rsidR="00F81836">
                        <w:rPr>
                          <w:b/>
                          <w:sz w:val="20"/>
                          <w:szCs w:val="20"/>
                        </w:rPr>
                        <w:t xml:space="preserve">              these should be a first </w:t>
                      </w:r>
                      <w:r w:rsidRPr="001C5678">
                        <w:rPr>
                          <w:b/>
                          <w:sz w:val="20"/>
                          <w:szCs w:val="20"/>
                        </w:rPr>
                        <w:t>degree relative)</w:t>
                      </w:r>
                    </w:p>
                    <w:p w:rsidR="00F81836" w:rsidRPr="001C5678" w:rsidRDefault="00F81836" w:rsidP="00F81836">
                      <w:pPr>
                        <w:pStyle w:val="ListParagraph"/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or</w:t>
                      </w:r>
                      <w:proofErr w:type="gramEnd"/>
                    </w:p>
                    <w:p w:rsidR="001446E9" w:rsidRPr="00F81836" w:rsidRDefault="001446E9" w:rsidP="00F8183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F81836">
                        <w:rPr>
                          <w:b/>
                          <w:sz w:val="20"/>
                          <w:szCs w:val="20"/>
                        </w:rPr>
                        <w:t>Three first degree or three se</w:t>
                      </w:r>
                      <w:r w:rsidR="00F81836">
                        <w:rPr>
                          <w:b/>
                          <w:sz w:val="20"/>
                          <w:szCs w:val="20"/>
                        </w:rPr>
                        <w:t>cond degree relatives diagnosed</w:t>
                      </w:r>
                      <w:r w:rsidRPr="00F81836">
                        <w:rPr>
                          <w:b/>
                          <w:sz w:val="20"/>
                          <w:szCs w:val="20"/>
                        </w:rPr>
                        <w:t xml:space="preserve"> with breast cancer at any age     </w:t>
                      </w:r>
                    </w:p>
                    <w:p w:rsidR="001446E9" w:rsidRDefault="001446E9" w:rsidP="00F81836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1446E9" w:rsidRDefault="00F81836" w:rsidP="001446E9">
      <w:pPr>
        <w:jc w:val="both"/>
        <w:rPr>
          <w:b/>
          <w:sz w:val="32"/>
          <w:szCs w:val="32"/>
        </w:rPr>
      </w:pPr>
      <w:r w:rsidRPr="006736D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DE0D9" wp14:editId="0767C7BE">
                <wp:simplePos x="0" y="0"/>
                <wp:positionH relativeFrom="column">
                  <wp:posOffset>5610225</wp:posOffset>
                </wp:positionH>
                <wp:positionV relativeFrom="paragraph">
                  <wp:posOffset>635</wp:posOffset>
                </wp:positionV>
                <wp:extent cx="352425" cy="1905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441.75pt;margin-top:.05pt;width:27.7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aThwIAAG0FAAAOAAAAZHJzL2Uyb0RvYy54bWysVEtv2zAMvg/YfxB0X/1Ysq1BnCJI0WFA&#10;0RZth54VWYoFyKImKXGyXz9KdpysK3YYdpFIkfz4EMn51b7VZCecV2AqWlzklAjDoVZmU9Hvzzcf&#10;vlDiAzM102BERQ/C06vF+3fzzs5ECQ3oWjiCIMbPOlvRJgQ7yzLPG9EyfwFWGBRKcC0LyLpNVjvW&#10;IXqrszLPP2UduNo64MJ7fL3uhXSR8KUUPNxL6UUguqIYW0inS+c6ntlizmYbx2yj+BAG+4coWqYM&#10;Oh2hrllgZOvUH1Ct4g48yHDBoc1ASsVFygGzKfJX2Tw1zIqUCxbH27FM/v/B8rvdgyOqxr8rKTGs&#10;xT96xKoxs9GC4BsWqLN+hnpP9sENnEcyZruXro035kH2qaiHsahiHwjHx4/TclJOKeEoKi7zaZ6K&#10;np2MrfPhq4CWRKKiDr2nUrLdrQ/oEFWPKtGXB63qG6V1YmKfiJV2ZMfwh9ebIgaMFmdaWYy/jzhR&#10;4aBFtNXmUUhMHWMsk8PUdCcwxrkwoehFDatF7wMTGFMYLZLPBBiRJUY3Yg8Avwd6xO6DHfSjqUg9&#10;OxrnfwusNx4tkmcwYTRulQH3FoDGrAbPvT6Gf1aaSK6hPmBjOOgnxlt+o/B7bpkPD8zhiOAw4diH&#10;ezykhq6iMFCUNOB+vvUe9bFzUUpJhyNXUf9jy5ygRH8z2NOXxWQSZzQxk+nnEhl3LlmfS8y2XQH+&#10;eYELxvJERv2gj6R00L7gdlhGryhihqPvivLgjswq9KsA9wsXy2VSw7m0LNyaJ8sjeKxqbL/n/Qtz&#10;dujRgM19B8fxZLNXrdrrRksDy20AqVIfn+o61BtnOjXOsH/i0jjnk9ZpSy5+AQAA//8DAFBLAwQU&#10;AAYACAAAACEAUdeDdt8AAAAHAQAADwAAAGRycy9kb3ducmV2LnhtbEyPQUvDQBCF74L/YRnBi9jd&#10;GippzKYURYrQS6qox012mgSzsyG7baO/3ulJj8P3eO+bfDW5XhxxDJ0nDfOZAoFUe9tRo+Ht9fk2&#10;BRGiIWt6T6jhGwOsisuL3GTWn6jE4y42gksoZEZDG+OQSRnqFp0JMz8gMdv70ZnI59hIO5oTl7te&#10;3il1L53piBdaM+Bji/XX7uA0lOnnetze7DeqrLYD/bx8LJ7eN1pfX03rBxARp/gXhrM+q0PBTpU/&#10;kA2i15CmyYKjZyAYL5Mlv1ZpSNQcZJHL//7FLwAAAP//AwBQSwECLQAUAAYACAAAACEAtoM4kv4A&#10;AADhAQAAEwAAAAAAAAAAAAAAAAAAAAAAW0NvbnRlbnRfVHlwZXNdLnhtbFBLAQItABQABgAIAAAA&#10;IQA4/SH/1gAAAJQBAAALAAAAAAAAAAAAAAAAAC8BAABfcmVscy8ucmVsc1BLAQItABQABgAIAAAA&#10;IQCQ/waThwIAAG0FAAAOAAAAAAAAAAAAAAAAAC4CAABkcnMvZTJvRG9jLnhtbFBLAQItABQABgAI&#10;AAAAIQBR14N23wAAAAcBAAAPAAAAAAAAAAAAAAAAAOEEAABkcnMvZG93bnJldi54bWxQSwUGAAAA&#10;AAQABADzAAAA7QUAAAAA&#10;" fillcolor="white [3212]" strokecolor="#243f60 [1604]" strokeweight="2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E3200A" wp14:editId="1F510444">
                <wp:simplePos x="0" y="0"/>
                <wp:positionH relativeFrom="column">
                  <wp:posOffset>5610225</wp:posOffset>
                </wp:positionH>
                <wp:positionV relativeFrom="paragraph">
                  <wp:posOffset>370205</wp:posOffset>
                </wp:positionV>
                <wp:extent cx="352425" cy="1809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3" o:spid="_x0000_s1026" style="position:absolute;margin-left:441.75pt;margin-top:29.15pt;width:27.75pt;height:14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BjaiAIAAG0FAAAOAAAAZHJzL2Uyb0RvYy54bWysVEtv2zAMvg/YfxB0X22nydoGdYqgRYcB&#10;RRu0HXpWZCk2IImapMTJfv0o+ZGgK3YY5oNMiuTHh0he3+y1IjvhfAOmpMVZTokwHKrGbEr64/X+&#10;yyUlPjBTMQVGlPQgPL1ZfP503dq5mEANqhKOIIjx89aWtA7BzrPM81po5s/ACoNCCU6zgKzbZJVj&#10;LaJrlU3y/GvWgqusAy68x9u7TkgXCV9KwcOTlF4EokqKsYV0unSu45ktrtl845itG96Hwf4hCs0a&#10;g05HqDsWGNm65g8o3XAHHmQ446AzkLLhIuWA2RT5u2xeamZFygWL4+1YJv//YPnjbuVIU+HbnVNi&#10;mMY3esaqMbNRguAdFqi1fo56L3bles4jGbPdS6fjH/Mg+1TUw1hUsQ+E4+X5bDKdzCjhKCou86uL&#10;WcTMjsbW+fBNgCaRKKlD76mUbPfgQ6c6qERfHlRT3TdKJSb2ibhVjuwYvvB6U/TgJ1pZjL+LOFHh&#10;oES0VeZZSEwdY5wkh6npjmCMc2FC0YlqVonOxyzHb/AyuE8JJcCILDG6EbsHGDQ7kAG7S6/Xj6Yi&#10;9exonP8tsM54tEiewYTRWDcG3EcACrPqPXf6GP5JaSK5huqAjeGgmxhv+X2Dz/PAfFgxhyOCw4Rj&#10;H57wkArakkJPUVKD+/XRfdTHzkUpJS2OXEn9zy1zghL13WBPXxXTaZzRxExnFxNk3KlkfSoxW30L&#10;+OYFLhjLExn1gxpI6UC/4XZYRq8oYoaj75Ly4AbmNnSrAPcLF8tlUsO5tCw8mBfLI3isamy/1/0b&#10;c7bv0YDN/QjDeLL5u1btdKOlgeU2gGxSHx/r2tcbZzo1Tr9/4tI45ZPWcUsufgMAAP//AwBQSwME&#10;FAAGAAgAAAAhAPg01j7hAAAACQEAAA8AAABkcnMvZG93bnJldi54bWxMj1FLwzAUhd8F/0O4gi+y&#10;pVo6stp0DEWGsJdOmT6mTdYWm5uSZFv113v3pI+X83Hud4rVZAd2Mj70DiXczxNgBhune2wlvL+9&#10;zASwEBVqNTg0Er5NgFV5fVWoXLszVua0iy2jEgy5ktDFOOach6YzVoW5Gw1SdnDeqkinb7n26kzl&#10;duAPSbLgVvVIHzo1mqfONF+7o5VQic+1394dNklVb0f8ef3InvcbKW9vpvUjsGim+AfDRZ/UoSSn&#10;2h1RBzZIECLNCJWQiRQYAct0SeNqShYCeFnw/wvKXwAAAP//AwBQSwECLQAUAAYACAAAACEAtoM4&#10;kv4AAADhAQAAEwAAAAAAAAAAAAAAAAAAAAAAW0NvbnRlbnRfVHlwZXNdLnhtbFBLAQItABQABgAI&#10;AAAAIQA4/SH/1gAAAJQBAAALAAAAAAAAAAAAAAAAAC8BAABfcmVscy8ucmVsc1BLAQItABQABgAI&#10;AAAAIQBLeBjaiAIAAG0FAAAOAAAAAAAAAAAAAAAAAC4CAABkcnMvZTJvRG9jLnhtbFBLAQItABQA&#10;BgAIAAAAIQD4NNY+4QAAAAkBAAAPAAAAAAAAAAAAAAAAAOIEAABkcnMvZG93bnJldi54bWxQSwUG&#10;AAAAAAQABADzAAAA8AUAAAAA&#10;" fillcolor="white [3212]" strokecolor="#243f60 [1604]" strokeweight="2pt"/>
            </w:pict>
          </mc:Fallback>
        </mc:AlternateContent>
      </w:r>
    </w:p>
    <w:p w:rsidR="001446E9" w:rsidRPr="004C639B" w:rsidRDefault="00F81836" w:rsidP="001446E9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2D8517" wp14:editId="52579E51">
                <wp:simplePos x="0" y="0"/>
                <wp:positionH relativeFrom="column">
                  <wp:posOffset>5610225</wp:posOffset>
                </wp:positionH>
                <wp:positionV relativeFrom="paragraph">
                  <wp:posOffset>328930</wp:posOffset>
                </wp:positionV>
                <wp:extent cx="352425" cy="1809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441.75pt;margin-top:25.9pt;width:27.7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dBHiAIAAG0FAAAOAAAAZHJzL2Uyb0RvYy54bWysVEtv2zAMvg/YfxB0X21nydoGdYqgRYcB&#10;RRv0gZ4VWYoFyKImKXGyXz9KfiToih2G+SCTIvnxIZJX1/tGk51wXoEpaXGWUyIMh0qZTUlfX+6+&#10;XFDiAzMV02BESQ/C0+vF509XrZ2LCdSgK+EIghg/b21J6xDsPMs8r0XD/BlYYVAowTUsIOs2WeVY&#10;i+iNziZ5/i1rwVXWARfe4+1tJ6SLhC+l4OFRSi8C0SXF2EI6XTrX8cwWV2y+cczWivdhsH+IomHK&#10;oNMR6pYFRrZO/QHVKO7AgwxnHJoMpFRcpBwwmyJ/l81zzaxIuWBxvB3L5P8fLH/YrRxRFb7dlBLD&#10;GnyjJ6waMxstCN5hgVrr56j3bFeu5zySMdu9dE38Yx5kn4p6GIsq9oFwvPw6m0wnM0o4ioqL/PJ8&#10;FjGzo7F1PnwX0JBIlNSh91RKtrv3oVMdVKIvD1pVd0rrxMQ+ETfakR3DF15vih78RCuL8XcRJyoc&#10;tIi22jwJialjjJPkMDXdEYxxLkwoOlHNKtH5mOX4DV4G9ymhBBiRJUY3YvcAg2YHMmB36fX60VSk&#10;nh2N878F1hmPFskzmDAaN8qA+whAY1a9504fwz8pTSTXUB2wMRx0E+Mtv1P4PPfMhxVzOCI4TDj2&#10;4REPqaEtKfQUJTW4Xx/dR33sXJRS0uLIldT/3DInKNE/DPb0ZTGdxhlNzHR2PkHGnUrWpxKzbW4A&#10;37zABWN5IqN+0AMpHTRvuB2W0SuKmOHou6Q8uIG5Cd0qwP3CxXKZ1HAuLQv35tnyCB6rGtvvZf/G&#10;nO17NGBzP8Awnmz+rlU73WhpYLkNIFXq42Nd+3rjTKfG6fdPXBqnfNI6bsnFbwAAAP//AwBQSwME&#10;FAAGAAgAAAAhALBCFFjhAAAACQEAAA8AAABkcnMvZG93bnJldi54bWxMj1FLwzAUhd8F/0O4gi+y&#10;JbNUutp0DEWGsJdOmT6mTdYWm5uSZFv113v3pI+Xczj3+4rVZAd2Mj70DiUs5gKYwcbpHlsJ728v&#10;swxYiAq1GhwaCd8mwKq8vipUrt0ZK3PaxZbRCIZcSehiHHPOQ9MZq8LcjQYpOzhvVaTTt1x7daZx&#10;O/B7IR64VT3Sh06N5qkzzdfuaCVU2efab+8OG1HV2xF/Xj/S5/1Gytubaf0ILJop/pXhgk/oUBJT&#10;7Y6oAxskZFmSUlVCuiAFKiyTJcnVlIgEeFnw/wblLwAAAP//AwBQSwECLQAUAAYACAAAACEAtoM4&#10;kv4AAADhAQAAEwAAAAAAAAAAAAAAAAAAAAAAW0NvbnRlbnRfVHlwZXNdLnhtbFBLAQItABQABgAI&#10;AAAAIQA4/SH/1gAAAJQBAAALAAAAAAAAAAAAAAAAAC8BAABfcmVscy8ucmVsc1BLAQItABQABgAI&#10;AAAAIQChfdBHiAIAAG0FAAAOAAAAAAAAAAAAAAAAAC4CAABkcnMvZTJvRG9jLnhtbFBLAQItABQA&#10;BgAIAAAAIQCwQhRY4QAAAAkBAAAPAAAAAAAAAAAAAAAAAOIEAABkcnMvZG93bnJldi54bWxQSwUG&#10;AAAAAAQABADzAAAA8AUAAAAA&#10;" fillcolor="white [3212]" strokecolor="#243f60 [1604]" strokeweight="2pt"/>
            </w:pict>
          </mc:Fallback>
        </mc:AlternateContent>
      </w:r>
    </w:p>
    <w:p w:rsidR="001446E9" w:rsidRPr="004C639B" w:rsidRDefault="00F81836" w:rsidP="001446E9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95D395" wp14:editId="68E2BAAA">
                <wp:simplePos x="0" y="0"/>
                <wp:positionH relativeFrom="column">
                  <wp:posOffset>5614035</wp:posOffset>
                </wp:positionH>
                <wp:positionV relativeFrom="paragraph">
                  <wp:posOffset>379730</wp:posOffset>
                </wp:positionV>
                <wp:extent cx="352425" cy="2190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42.05pt;margin-top:29.9pt;width:27.75pt;height:17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A6iQIAAG0FAAAOAAAAZHJzL2Uyb0RvYy54bWysVEtv2zAMvg/YfxB0X/1Ysq5BnSJo0WFA&#10;0RZth54VWYoFyKImKXGyXz9KfiToih2G+SCTIvnxIZKXV/tWk51wXoGpaHGWUyIMh1qZTUV/vNx+&#10;+kqJD8zUTIMRFT0IT6+WHz9cdnYhSmhA18IRBDF+0dmKNiHYRZZ53oiW+TOwwqBQgmtZQNZtstqx&#10;DtFbnZV5/iXrwNXWARfe4+1NL6TLhC+l4OFBSi8C0RXF2EI6XTrX8cyWl2yxccw2ig9hsH+IomXK&#10;oNMJ6oYFRrZO/QHVKu7AgwxnHNoMpFRcpBwwmyJ/k81zw6xIuWBxvJ3K5P8fLL/fPTqiany7OSWG&#10;tfhGT1g1ZjZaELzDAnXWL1Dv2T66gfNIxmz30rXxj3mQfSrqYSqq2AfC8fLzvJyViM1RVBYX+XnC&#10;zI7G1vnwTUBLIlFRh95TKdnuzgd0iKqjSvTlQav6VmmdmNgn4lo7smP4wutNEQNGixOtLMbfR5yo&#10;cNAi2mrzJCSmjjGWyWFquiMY41yYUPSihtWi9zHP8Ru9jO6TzwQYkSVGN2EPAKNmDzJi98EO+tFU&#10;pJ6djPO/BdYbTxbJM5gwGbfKgHsPQGNWg+deH8M/KU0k11AfsDEc9BPjLb9V+Dx3zIdH5nBEcJhw&#10;7MMDHlJDV1EYKEoacL/eu4/62LkopaTDkauo/7llTlCivxvs6YtiNoszmpjZ/LxExp1K1qcSs22v&#10;Ad+8wAVjeSKjftAjKR20r7gdVtEripjh6LuiPLiRuQ79KsD9wsVqldRwLi0Ld+bZ8ggeqxrb72X/&#10;ypwdejRgc9/DOJ5s8aZVe91oaWC1DSBV6uNjXYd640ynxhn2T1wap3zSOm7J5W8AAAD//wMAUEsD&#10;BBQABgAIAAAAIQAg7nyd4gAAAAkBAAAPAAAAZHJzL2Rvd25yZXYueG1sTI9NS8NAEIbvgv9hGcGL&#10;2E3tB0nMphRFSqGXVFGPm+w0CWZnQ3bbxv56x5PeZpiHd543W422EyccfOtIwXQSgUCqnGmpVvD2&#10;+nIfg/BBk9GdI1TwjR5W+fVVplPjzlTgaR9qwSHkU62gCaFPpfRVg1b7ieuR+HZwg9WB16GWZtBn&#10;DredfIiipbS6Jf7Q6B6fGqy+9keroIg/18Pu7rCJinLX02X7sXh+3yh1ezOuH0EEHMMfDL/6rA45&#10;O5XuSMaLTkEcz6eMKlgkXIGBZJYsQZQ8zGcg80z+b5D/AAAA//8DAFBLAQItABQABgAIAAAAIQC2&#10;gziS/gAAAOEBAAATAAAAAAAAAAAAAAAAAAAAAABbQ29udGVudF9UeXBlc10ueG1sUEsBAi0AFAAG&#10;AAgAAAAhADj9If/WAAAAlAEAAAsAAAAAAAAAAAAAAAAALwEAAF9yZWxzLy5yZWxzUEsBAi0AFAAG&#10;AAgAAAAhAJ8hoDqJAgAAbQUAAA4AAAAAAAAAAAAAAAAALgIAAGRycy9lMm9Eb2MueG1sUEsBAi0A&#10;FAAGAAgAAAAhACDufJ3iAAAACQEAAA8AAAAAAAAAAAAAAAAA4wQAAGRycy9kb3ducmV2LnhtbFBL&#10;BQYAAAAABAAEAPMAAADyBQAAAAA=&#10;" fillcolor="white [3212]" strokecolor="#243f60 [1604]" strokeweight="2pt"/>
            </w:pict>
          </mc:Fallback>
        </mc:AlternateContent>
      </w:r>
    </w:p>
    <w:p w:rsidR="001446E9" w:rsidRDefault="001446E9" w:rsidP="001446E9">
      <w:pPr>
        <w:jc w:val="right"/>
        <w:rPr>
          <w:sz w:val="32"/>
          <w:szCs w:val="32"/>
        </w:rPr>
      </w:pPr>
    </w:p>
    <w:p w:rsidR="001446E9" w:rsidRDefault="00F81836" w:rsidP="001446E9">
      <w:pPr>
        <w:jc w:val="righ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B936C7" wp14:editId="00776DBA">
                <wp:simplePos x="0" y="0"/>
                <wp:positionH relativeFrom="column">
                  <wp:posOffset>5614035</wp:posOffset>
                </wp:positionH>
                <wp:positionV relativeFrom="paragraph">
                  <wp:posOffset>31116</wp:posOffset>
                </wp:positionV>
                <wp:extent cx="352425" cy="2095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42.05pt;margin-top:2.45pt;width:27.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fYigIAAG0FAAAOAAAAZHJzL2Uyb0RvYy54bWysVEtv2zAMvg/YfxB0X+14SbcGcYogRYcB&#10;RVu0HXpWZCk2IImapMTJfv0o+ZGgK3YY5oNMiuTHh0gurg9akb1wvgFT0slFTokwHKrGbEv64+X2&#10;01dKfGCmYgqMKOlReHq9/Phh0dq5KKAGVQlHEMT4eWtLWodg51nmeS008xdghUGhBKdZQNZts8qx&#10;FtG1yoo8v8xacJV1wIX3eHvTCeky4UspeHiQ0otAVEkxtpBOl85NPLPlgs23jtm64X0Y7B+i0Kwx&#10;6HSEumGBkZ1r/oDSDXfgQYYLDjoDKRsuUg6YzSR/k81zzaxIuWBxvB3L5P8fLL/fPzrSVPh2l5QY&#10;pvGNnrBqzGyVIHiHBWqtn6Pes310PeeRjNkepNPxj3mQQyrqcSyqOATC8fLzrJgWM0o4ior8ajZL&#10;Rc9Oxtb58E2AJpEoqUPvqZRsf+cDOkTVQSX68qCa6rZRKjGxT8RaObJn+MKb7SQGjBZnWlmMv4s4&#10;UeGoRLRV5klITB1jLJLD1HQnMMa5MGHSiWpWic7HLMdv8DK4Tz4TYESWGN2I3QMMmh3IgN0F2+tH&#10;U5F6djTO/xZYZzxaJM9gwmisGwPuPQCFWfWeO30M/6w0kdxAdcTGcNBNjLf8tsHnuWM+PDKHI4LD&#10;hGMfHvCQCtqSQk9RUoP79d591MfORSklLY5cSf3PHXOCEvXdYE9fTabTOKOJmc6+FMi4c8nmXGJ2&#10;eg345hNcMJYnMuoHNZDSgX7F7bCKXlHEDEffJeXBDcw6dKsA9wsXq1VSw7m0LNyZZ8sjeKxqbL+X&#10;wytztu/RgM19D8N4svmbVu10o6WB1S6AbFIfn+ra1xtnOjVOv3/i0jjnk9ZpSy5/AwAA//8DAFBL&#10;AwQUAAYACAAAACEAuUFaNuEAAAAIAQAADwAAAGRycy9kb3ducmV2LnhtbEyPQUvDQBSE74L/YXmC&#10;F2k3tbUmMS+lKFKEXlJFPW6yr0kw+zZkt23017ue7HGYYeabbDWaThxpcK1lhNk0AkFcWd1yjfD2&#10;+jyJQTivWKvOMiF8k4NVfnmRqVTbExd03PlahBJ2qUJovO9TKV3VkFFuanvi4O3tYJQPcqilHtQp&#10;lJtO3kbRUhrVclhoVE+PDVVfu4NBKOLP9bC92W+iotz2/PPycff0vkG8vhrXDyA8jf4/DH/4AR3y&#10;wFTaA2snOoQ4XsxCFGGRgAh+Mk+WIEqE+X0CMs/k+YH8FwAA//8DAFBLAQItABQABgAIAAAAIQC2&#10;gziS/gAAAOEBAAATAAAAAAAAAAAAAAAAAAAAAABbQ29udGVudF9UeXBlc10ueG1sUEsBAi0AFAAG&#10;AAgAAAAhADj9If/WAAAAlAEAAAsAAAAAAAAAAAAAAAAALwEAAF9yZWxzLy5yZWxzUEsBAi0AFAAG&#10;AAgAAAAhAM9cB9iKAgAAbQUAAA4AAAAAAAAAAAAAAAAALgIAAGRycy9lMm9Eb2MueG1sUEsBAi0A&#10;FAAGAAgAAAAhALlBWjbhAAAACAEAAA8AAAAAAAAAAAAAAAAA5AQAAGRycy9kb3ducmV2LnhtbFBL&#10;BQYAAAAABAAEAPMAAADyBQAAAAA=&#10;" fillcolor="white [3212]" strokecolor="#243f60 [1604]" strokeweight="2pt"/>
            </w:pict>
          </mc:Fallback>
        </mc:AlternateContent>
      </w:r>
    </w:p>
    <w:p w:rsidR="001446E9" w:rsidRDefault="00F81836" w:rsidP="001446E9">
      <w:pPr>
        <w:jc w:val="righ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A7975C" wp14:editId="49668681">
                <wp:simplePos x="0" y="0"/>
                <wp:positionH relativeFrom="column">
                  <wp:posOffset>5610225</wp:posOffset>
                </wp:positionH>
                <wp:positionV relativeFrom="paragraph">
                  <wp:posOffset>232410</wp:posOffset>
                </wp:positionV>
                <wp:extent cx="352425" cy="2000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41.75pt;margin-top:18.3pt;width:27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jpMhQIAAG0FAAAOAAAAZHJzL2Uyb0RvYy54bWysVM1u2zAMvg/YOwi6r06yZN2COkXQosOA&#10;oi3aDj0rshQLkEWNUuJkTz9KdpysK3YYdrFJkfz4z4vLXWPZVmEw4Eo+PhtxppyEyrh1yb8/33z4&#10;zFmIwlXCglMl36vALxfv3120fq4mUIOtFDICcWHe+pLXMfp5UQRZq0aEM/DKkVADNiISi+uiQtES&#10;emOLyWj0qWgBK48gVQj0et0J+SLja61kvNc6qMhsySm2mL+Yv6v0LRYXYr5G4Wsj+zDEP0TRCOPI&#10;6QB1LaJgGzR/QDVGIgTQ8UxCU4DWRqqcA2UzHr3K5qkWXuVcqDjBD2UK/w9W3m0fkJmKenfOmRMN&#10;9eiRqibc2ipGb1Sg1oc56T35B+y5QGTKdqexSX/Kg+1yUfdDUdUuMkmPH2eT6WTGmSQRdWxENKEU&#10;R2OPIX5V0LBElBzJey6l2N6G2KkeVJKvANZUN8bazKQ5UVcW2VZQh1frcQ9+olWk+LuIMxX3ViVb&#10;6x6VptQpxkl2mIfuCCakVC6OO1EtKtX5mFEOeW4ohcEiJ5QBE7Km6AbsHuD3QA/YXXq9fjJVeWYH&#10;49HfAuuMB4vsGVwcjBvjAN8CsJRV77nTp/BPSpPIFVR7GgyEbmOClzeG2nMrQnwQSCtCy0RrH+/p&#10;oy20JYee4qwG/PnWe9KnySUpZy2tXMnDj41AxZn95mimv4yn07SjmZnOzifE4KlkdSpxm+YKqOdj&#10;OjBeZjLpR3sgNULzQtdhmbySSDhJvksuIx6Yq9idArovUi2XWY320ot46568TOCpqmn8nncvAn0/&#10;o5GG+w4O6ynmr0a1002WDpabCNrkOT7Wta837XQenP7+pKNxymet45Vc/AIAAP//AwBQSwMEFAAG&#10;AAgAAAAhAICxNnTiAAAACQEAAA8AAABkcnMvZG93bnJldi54bWxMj1FLwzAUhd8F/0O4gi+ypbOs&#10;ZLXpGIoMYS+dQ31Mm7u22NyUJNuqv974pI+X+3HOd4r1ZAZ2Rud7SxIW8wQYUmN1T62Ew+vzTADz&#10;QZFWgyWU8IUe1uX1VaFybS9U4XkfWhZDyOdKQhfCmHPumw6N8nM7IsXf0TqjQjxdy7VTlxhuBn6f&#10;JBk3qqfY0KkRHztsPvcnI6ESHxu3uztuk6rejfT98r58ettKeXszbR6ABZzCHwy/+lEdyuhU2xNp&#10;zwYJQqTLiEpIswxYBFbpKo6rJWRiAbws+P8F5Q8AAAD//wMAUEsBAi0AFAAGAAgAAAAhALaDOJL+&#10;AAAA4QEAABMAAAAAAAAAAAAAAAAAAAAAAFtDb250ZW50X1R5cGVzXS54bWxQSwECLQAUAAYACAAA&#10;ACEAOP0h/9YAAACUAQAACwAAAAAAAAAAAAAAAAAvAQAAX3JlbHMvLnJlbHNQSwECLQAUAAYACAAA&#10;ACEAODo6TIUCAABtBQAADgAAAAAAAAAAAAAAAAAuAgAAZHJzL2Uyb0RvYy54bWxQSwECLQAUAAYA&#10;CAAAACEAgLE2dOIAAAAJAQAADwAAAAAAAAAAAAAAAADfBAAAZHJzL2Rvd25yZXYueG1sUEsFBgAA&#10;AAAEAAQA8wAAAO4FAAAAAA==&#10;" fillcolor="white [3212]" strokecolor="#243f60 [1604]" strokeweight="2pt"/>
            </w:pict>
          </mc:Fallback>
        </mc:AlternateContent>
      </w:r>
    </w:p>
    <w:p w:rsidR="001446E9" w:rsidRDefault="001446E9" w:rsidP="001446E9">
      <w:pPr>
        <w:jc w:val="both"/>
        <w:rPr>
          <w:sz w:val="32"/>
          <w:szCs w:val="32"/>
        </w:rPr>
      </w:pPr>
    </w:p>
    <w:p w:rsidR="003C03C6" w:rsidRDefault="003C03C6" w:rsidP="001446E9">
      <w:pPr>
        <w:jc w:val="both"/>
        <w:rPr>
          <w:sz w:val="32"/>
          <w:szCs w:val="32"/>
        </w:rPr>
      </w:pPr>
    </w:p>
    <w:p w:rsidR="001446E9" w:rsidRDefault="001446E9" w:rsidP="005C2634">
      <w:pPr>
        <w:jc w:val="center"/>
        <w:rPr>
          <w:b/>
          <w:sz w:val="24"/>
          <w:szCs w:val="24"/>
          <w:u w:val="single"/>
        </w:rPr>
      </w:pPr>
      <w:r w:rsidRPr="004C639B">
        <w:rPr>
          <w:b/>
          <w:sz w:val="24"/>
          <w:szCs w:val="24"/>
          <w:u w:val="single"/>
        </w:rPr>
        <w:t>Advice should be sought if any of the following are present in the family history but the women does not fulfil the above criteria:</w:t>
      </w:r>
    </w:p>
    <w:p w:rsidR="001446E9" w:rsidRDefault="001446E9" w:rsidP="001446E9">
      <w:pPr>
        <w:jc w:val="both"/>
        <w:rPr>
          <w:b/>
          <w:sz w:val="24"/>
          <w:szCs w:val="24"/>
          <w:u w:val="single"/>
        </w:rPr>
      </w:pPr>
      <w:r w:rsidRPr="00AD34B8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CBEB7D" wp14:editId="74CD058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229225" cy="88582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634" w:rsidRDefault="001446E9" w:rsidP="001446E9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C639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Bilateral breast </w:t>
                            </w:r>
                            <w:proofErr w:type="gramStart"/>
                            <w:r w:rsidRPr="004C639B">
                              <w:rPr>
                                <w:b/>
                                <w:sz w:val="20"/>
                                <w:szCs w:val="20"/>
                              </w:rPr>
                              <w:t>cancer ,</w:t>
                            </w:r>
                            <w:proofErr w:type="gramEnd"/>
                            <w:r w:rsidRPr="004C639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Male Breast Cancer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4C639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Ovarian cancer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1446E9" w:rsidRDefault="001446E9" w:rsidP="001446E9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C639B">
                              <w:rPr>
                                <w:b/>
                                <w:sz w:val="20"/>
                                <w:szCs w:val="20"/>
                              </w:rPr>
                              <w:t>Ashkanazi</w:t>
                            </w:r>
                            <w:proofErr w:type="spellEnd"/>
                            <w:r w:rsidRPr="004C639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Jewish ancestry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C639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Sarcoma in a relative younger </w:t>
                            </w:r>
                            <w:proofErr w:type="spellStart"/>
                            <w:r w:rsidRPr="004C639B">
                              <w:rPr>
                                <w:b/>
                                <w:sz w:val="20"/>
                                <w:szCs w:val="20"/>
                              </w:rPr>
                              <w:t>then</w:t>
                            </w:r>
                            <w:proofErr w:type="spellEnd"/>
                            <w:r w:rsidRPr="004C639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45 years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1446E9" w:rsidRPr="004C639B" w:rsidRDefault="001446E9" w:rsidP="001446E9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C639B">
                              <w:rPr>
                                <w:b/>
                                <w:sz w:val="20"/>
                                <w:szCs w:val="20"/>
                              </w:rPr>
                              <w:t>Glioma or childhood adrenal cortical carcinomas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4C639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56E7" w:rsidRPr="004C639B">
                              <w:rPr>
                                <w:b/>
                                <w:sz w:val="20"/>
                                <w:szCs w:val="20"/>
                              </w:rPr>
                              <w:t>complicated</w:t>
                            </w:r>
                            <w:r w:rsidRPr="004C639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patterns of cancer at a young age</w:t>
                            </w:r>
                          </w:p>
                          <w:p w:rsidR="001446E9" w:rsidRDefault="001446E9" w:rsidP="001446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0;width:411.75pt;height:69.7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QwhIgIAAEwEAAAOAAAAZHJzL2Uyb0RvYy54bWysVF+P0zAMf0fiO0R5Z92qDbZq3enYMYR0&#10;HEh3fAA3TdeIJC5Jtvb49Djpbjf+iAdEHyI7dn62f7a7vhqMZkfpvEJb8tlkypm0Amtl9yX/8rB7&#10;teTMB7A1aLSy5I/S86vNyxfrvitkji3qWjpGINYXfVfyNoSuyDIvWmnAT7CTlowNOgOBVLfPagc9&#10;oRud5dPp66xHV3cOhfSebm9GI98k/KaRInxqGi8D0yWn3EI6XTqreGabNRR7B12rxCkN+IcsDChL&#10;Qc9QNxCAHZz6Dcoo4dBjEyYCTYZNo4RMNVA1s+kv1dy30MlUC5HjuzNN/v/BirvjZ8dUTb0jeiwY&#10;6tGDHAJ7iwPLIz195wvyuu/ILwx0Ta6pVN/dovjqmcVtC3Yvr53DvpVQU3qz+DK7eDri+AhS9R+x&#10;pjBwCJiAhsaZyB2xwQid8ng8tyamIuhykeerPF9wJsi2XC6WJMcQUDy97pwP7yUaFoWSO2p9Qofj&#10;rQ+j65NLDOZRq3qntE6K21db7dgRaEx26Tuh/+SmLetLvlpQ7L9DTNP3JwijAs27VoaqODtBEWl7&#10;Z2tKE4oASo8yVafticdI3UhiGKph7FgMEDmusH4kYh2O403rSEKL7jtnPY12yf23AzjJmf5gqTmr&#10;2XwedyEp88WbnBR3aakuLWAFQZU8cDaK25D2J6Zq8Zqa2KjE73Mmp5RpZFOHTusVd+JST17PP4HN&#10;DwAAAP//AwBQSwMEFAAGAAgAAAAhAPCx6zbcAAAABQEAAA8AAABkcnMvZG93bnJldi54bWxMj8FO&#10;wzAQRO9I/IO1SFwQdWhoSUOcCiGB4AYFwdWNt0mEvQ62m4a/Z+ECl5FWM5p5W60nZ8WIIfaeFFzM&#10;MhBIjTc9tQpeX+7OCxAxaTLaekIFXxhhXR8fVbo0/kDPOG5SK7iEYqkVdCkNpZSx6dDpOPMDEns7&#10;H5xOfIZWmqAPXO6snGfZUjrdEy90esDbDpuPzd4pKC4fxvf4mD+9NcudXaWzq/H+Myh1ejLdXINI&#10;OKW/MPzgMzrUzLT1ezJRWAX8SPpV9op5vgCx5VC+WoCsK/mfvv4GAAD//wMAUEsBAi0AFAAGAAgA&#10;AAAhALaDOJL+AAAA4QEAABMAAAAAAAAAAAAAAAAAAAAAAFtDb250ZW50X1R5cGVzXS54bWxQSwEC&#10;LQAUAAYACAAAACEAOP0h/9YAAACUAQAACwAAAAAAAAAAAAAAAAAvAQAAX3JlbHMvLnJlbHNQSwEC&#10;LQAUAAYACAAAACEAfVUMISICAABMBAAADgAAAAAAAAAAAAAAAAAuAgAAZHJzL2Uyb0RvYy54bWxQ&#10;SwECLQAUAAYACAAAACEA8LHrNtwAAAAFAQAADwAAAAAAAAAAAAAAAAB8BAAAZHJzL2Rvd25yZXYu&#10;eG1sUEsFBgAAAAAEAAQA8wAAAIUFAAAAAA==&#10;">
                <v:textbox>
                  <w:txbxContent>
                    <w:p w:rsidR="005C2634" w:rsidRDefault="001446E9" w:rsidP="001446E9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4C639B">
                        <w:rPr>
                          <w:b/>
                          <w:sz w:val="20"/>
                          <w:szCs w:val="20"/>
                        </w:rPr>
                        <w:t xml:space="preserve">Bilateral breast </w:t>
                      </w:r>
                      <w:proofErr w:type="gramStart"/>
                      <w:r w:rsidRPr="004C639B">
                        <w:rPr>
                          <w:b/>
                          <w:sz w:val="20"/>
                          <w:szCs w:val="20"/>
                        </w:rPr>
                        <w:t>cancer ,</w:t>
                      </w:r>
                      <w:proofErr w:type="gramEnd"/>
                      <w:r w:rsidRPr="004C639B">
                        <w:rPr>
                          <w:b/>
                          <w:sz w:val="20"/>
                          <w:szCs w:val="20"/>
                        </w:rPr>
                        <w:t xml:space="preserve"> Male Breast Cancer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Pr="004C639B">
                        <w:rPr>
                          <w:b/>
                          <w:sz w:val="20"/>
                          <w:szCs w:val="20"/>
                        </w:rPr>
                        <w:t xml:space="preserve"> Ovarian cancer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,</w:t>
                      </w:r>
                    </w:p>
                    <w:p w:rsidR="001446E9" w:rsidRDefault="001446E9" w:rsidP="001446E9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4C639B">
                        <w:rPr>
                          <w:b/>
                          <w:sz w:val="20"/>
                          <w:szCs w:val="20"/>
                        </w:rPr>
                        <w:t>Ashkanazi</w:t>
                      </w:r>
                      <w:proofErr w:type="spellEnd"/>
                      <w:r w:rsidRPr="004C639B">
                        <w:rPr>
                          <w:b/>
                          <w:sz w:val="20"/>
                          <w:szCs w:val="20"/>
                        </w:rPr>
                        <w:t xml:space="preserve"> Jewish ancestry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Pr="004C639B">
                        <w:rPr>
                          <w:b/>
                          <w:sz w:val="20"/>
                          <w:szCs w:val="20"/>
                        </w:rPr>
                        <w:t xml:space="preserve">Sarcoma in a relative younger </w:t>
                      </w:r>
                      <w:proofErr w:type="spellStart"/>
                      <w:r w:rsidRPr="004C639B">
                        <w:rPr>
                          <w:b/>
                          <w:sz w:val="20"/>
                          <w:szCs w:val="20"/>
                        </w:rPr>
                        <w:t>then</w:t>
                      </w:r>
                      <w:proofErr w:type="spellEnd"/>
                      <w:r w:rsidRPr="004C639B">
                        <w:rPr>
                          <w:b/>
                          <w:sz w:val="20"/>
                          <w:szCs w:val="20"/>
                        </w:rPr>
                        <w:t xml:space="preserve"> 45 years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,</w:t>
                      </w:r>
                    </w:p>
                    <w:p w:rsidR="001446E9" w:rsidRPr="004C639B" w:rsidRDefault="001446E9" w:rsidP="001446E9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4C639B">
                        <w:rPr>
                          <w:b/>
                          <w:sz w:val="20"/>
                          <w:szCs w:val="20"/>
                        </w:rPr>
                        <w:t>Glioma</w:t>
                      </w:r>
                      <w:proofErr w:type="spellEnd"/>
                      <w:r w:rsidRPr="004C639B">
                        <w:rPr>
                          <w:b/>
                          <w:sz w:val="20"/>
                          <w:szCs w:val="20"/>
                        </w:rPr>
                        <w:t xml:space="preserve"> or childhood adrenal cortical carcinomas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Pr="004C639B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256E7" w:rsidRPr="004C639B">
                        <w:rPr>
                          <w:b/>
                          <w:sz w:val="20"/>
                          <w:szCs w:val="20"/>
                        </w:rPr>
                        <w:t>complicated</w:t>
                      </w:r>
                      <w:r w:rsidRPr="004C639B">
                        <w:rPr>
                          <w:b/>
                          <w:sz w:val="20"/>
                          <w:szCs w:val="20"/>
                        </w:rPr>
                        <w:t xml:space="preserve"> patterns of cancer at a young age</w:t>
                      </w:r>
                    </w:p>
                    <w:p w:rsidR="001446E9" w:rsidRDefault="001446E9" w:rsidP="001446E9"/>
                  </w:txbxContent>
                </v:textbox>
              </v:shape>
            </w:pict>
          </mc:Fallback>
        </mc:AlternateContent>
      </w:r>
    </w:p>
    <w:p w:rsidR="001446E9" w:rsidRDefault="001446E9" w:rsidP="001446E9">
      <w:pPr>
        <w:jc w:val="both"/>
        <w:rPr>
          <w:b/>
          <w:sz w:val="24"/>
          <w:szCs w:val="24"/>
          <w:u w:val="single"/>
        </w:rPr>
      </w:pPr>
    </w:p>
    <w:p w:rsidR="001446E9" w:rsidRPr="004C639B" w:rsidRDefault="001446E9" w:rsidP="001446E9">
      <w:pPr>
        <w:jc w:val="both"/>
        <w:rPr>
          <w:b/>
          <w:sz w:val="24"/>
          <w:szCs w:val="24"/>
          <w:u w:val="single"/>
        </w:rPr>
      </w:pPr>
    </w:p>
    <w:p w:rsidR="00F81836" w:rsidRDefault="00F81836" w:rsidP="00F81836">
      <w:pPr>
        <w:jc w:val="center"/>
        <w:rPr>
          <w:b/>
          <w:sz w:val="20"/>
          <w:szCs w:val="20"/>
        </w:rPr>
      </w:pPr>
    </w:p>
    <w:p w:rsidR="005C2634" w:rsidRDefault="001446E9" w:rsidP="00F8183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Please inform women that they will receive a Family History questionnaire.</w:t>
      </w:r>
    </w:p>
    <w:p w:rsidR="005C2634" w:rsidRPr="005C2634" w:rsidRDefault="001446E9" w:rsidP="00F81836">
      <w:pPr>
        <w:pStyle w:val="ListParagraph"/>
        <w:numPr>
          <w:ilvl w:val="0"/>
          <w:numId w:val="3"/>
        </w:numPr>
        <w:jc w:val="center"/>
        <w:rPr>
          <w:sz w:val="32"/>
          <w:szCs w:val="32"/>
        </w:rPr>
      </w:pPr>
      <w:r w:rsidRPr="005C2634">
        <w:rPr>
          <w:b/>
          <w:color w:val="FF0000"/>
          <w:sz w:val="20"/>
          <w:szCs w:val="20"/>
        </w:rPr>
        <w:t>If they are at normal risk they wi</w:t>
      </w:r>
      <w:r w:rsidR="003C03C6">
        <w:rPr>
          <w:b/>
          <w:color w:val="FF0000"/>
          <w:sz w:val="20"/>
          <w:szCs w:val="20"/>
        </w:rPr>
        <w:t>ll receive a letter explain why</w:t>
      </w:r>
    </w:p>
    <w:p w:rsidR="005C2634" w:rsidRPr="005C2634" w:rsidRDefault="005C2634" w:rsidP="00F81836">
      <w:pPr>
        <w:pStyle w:val="ListParagraph"/>
        <w:numPr>
          <w:ilvl w:val="0"/>
          <w:numId w:val="3"/>
        </w:numPr>
        <w:jc w:val="center"/>
        <w:rPr>
          <w:sz w:val="32"/>
          <w:szCs w:val="32"/>
        </w:rPr>
      </w:pPr>
      <w:r>
        <w:rPr>
          <w:b/>
          <w:color w:val="FF0000"/>
          <w:sz w:val="20"/>
          <w:szCs w:val="20"/>
        </w:rPr>
        <w:t>A</w:t>
      </w:r>
      <w:r w:rsidR="001446E9" w:rsidRPr="005C2634">
        <w:rPr>
          <w:b/>
          <w:color w:val="FF0000"/>
          <w:sz w:val="20"/>
          <w:szCs w:val="20"/>
        </w:rPr>
        <w:t>ll other patien</w:t>
      </w:r>
      <w:r w:rsidR="003C03C6">
        <w:rPr>
          <w:b/>
          <w:color w:val="FF0000"/>
          <w:sz w:val="20"/>
          <w:szCs w:val="20"/>
        </w:rPr>
        <w:t>ts will receive an appointment</w:t>
      </w:r>
    </w:p>
    <w:p w:rsidR="001446E9" w:rsidRPr="005C2634" w:rsidRDefault="005C2634" w:rsidP="00F81836">
      <w:pPr>
        <w:pStyle w:val="ListParagraph"/>
        <w:numPr>
          <w:ilvl w:val="0"/>
          <w:numId w:val="3"/>
        </w:numPr>
        <w:jc w:val="center"/>
        <w:rPr>
          <w:sz w:val="32"/>
          <w:szCs w:val="32"/>
        </w:rPr>
      </w:pPr>
      <w:r w:rsidRPr="005C2634">
        <w:rPr>
          <w:b/>
          <w:color w:val="FF0000"/>
          <w:sz w:val="20"/>
          <w:szCs w:val="20"/>
        </w:rPr>
        <w:t xml:space="preserve">If </w:t>
      </w:r>
      <w:r>
        <w:rPr>
          <w:b/>
          <w:color w:val="FF0000"/>
          <w:sz w:val="20"/>
          <w:szCs w:val="20"/>
        </w:rPr>
        <w:t>the questionnaire is not returned</w:t>
      </w:r>
      <w:r w:rsidRPr="005C2634">
        <w:rPr>
          <w:b/>
          <w:color w:val="FF0000"/>
          <w:sz w:val="20"/>
          <w:szCs w:val="20"/>
        </w:rPr>
        <w:t xml:space="preserve"> within </w:t>
      </w:r>
      <w:r w:rsidR="00B50333">
        <w:rPr>
          <w:b/>
          <w:color w:val="FF0000"/>
          <w:sz w:val="20"/>
          <w:szCs w:val="20"/>
        </w:rPr>
        <w:t xml:space="preserve">16 </w:t>
      </w:r>
      <w:r w:rsidR="000256E7">
        <w:rPr>
          <w:b/>
          <w:color w:val="FF0000"/>
          <w:sz w:val="20"/>
          <w:szCs w:val="20"/>
        </w:rPr>
        <w:t>weeks</w:t>
      </w:r>
      <w:r w:rsidRPr="005C2634">
        <w:rPr>
          <w:b/>
          <w:color w:val="FF0000"/>
          <w:sz w:val="20"/>
          <w:szCs w:val="20"/>
        </w:rPr>
        <w:t xml:space="preserve"> they will be discharged back to the GP</w:t>
      </w:r>
    </w:p>
    <w:p w:rsidR="001446E9" w:rsidRPr="00B50333" w:rsidRDefault="006736D9" w:rsidP="00F81836">
      <w:pPr>
        <w:jc w:val="center"/>
        <w:rPr>
          <w:b/>
          <w:sz w:val="28"/>
          <w:szCs w:val="28"/>
        </w:rPr>
      </w:pPr>
      <w:r w:rsidRPr="00B50333">
        <w:rPr>
          <w:b/>
          <w:sz w:val="28"/>
          <w:szCs w:val="28"/>
        </w:rPr>
        <w:t xml:space="preserve">For Further Information </w:t>
      </w:r>
      <w:r w:rsidR="003C03C6">
        <w:rPr>
          <w:b/>
          <w:sz w:val="28"/>
          <w:szCs w:val="28"/>
        </w:rPr>
        <w:t xml:space="preserve">Contact the Service:  0151 </w:t>
      </w:r>
      <w:r w:rsidR="005C0C9A">
        <w:rPr>
          <w:b/>
          <w:sz w:val="28"/>
          <w:szCs w:val="28"/>
        </w:rPr>
        <w:t>334 4000</w:t>
      </w:r>
      <w:r w:rsidR="003C03C6">
        <w:rPr>
          <w:b/>
          <w:sz w:val="28"/>
          <w:szCs w:val="28"/>
        </w:rPr>
        <w:t xml:space="preserve"> ext.</w:t>
      </w:r>
      <w:r w:rsidR="001446E9" w:rsidRPr="00B50333">
        <w:rPr>
          <w:b/>
          <w:sz w:val="28"/>
          <w:szCs w:val="28"/>
        </w:rPr>
        <w:t>469</w:t>
      </w:r>
      <w:r w:rsidR="00B50333">
        <w:rPr>
          <w:b/>
          <w:sz w:val="28"/>
          <w:szCs w:val="28"/>
        </w:rPr>
        <w:t>6</w:t>
      </w:r>
    </w:p>
    <w:p w:rsidR="00FA2F04" w:rsidRPr="00B50333" w:rsidRDefault="00FA2F04" w:rsidP="00701DBD">
      <w:pPr>
        <w:spacing w:after="0"/>
        <w:rPr>
          <w:b/>
          <w:sz w:val="24"/>
          <w:szCs w:val="24"/>
        </w:rPr>
      </w:pPr>
    </w:p>
    <w:p w:rsidR="00296037" w:rsidRDefault="00296037" w:rsidP="00701DBD">
      <w:pPr>
        <w:spacing w:after="0"/>
        <w:rPr>
          <w:b/>
          <w:sz w:val="28"/>
          <w:szCs w:val="28"/>
        </w:rPr>
      </w:pPr>
    </w:p>
    <w:sectPr w:rsidR="00296037" w:rsidSect="009804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1560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E08" w:rsidRDefault="000D2E08" w:rsidP="00E92DC5">
      <w:pPr>
        <w:spacing w:after="0" w:line="240" w:lineRule="auto"/>
      </w:pPr>
      <w:r>
        <w:separator/>
      </w:r>
    </w:p>
  </w:endnote>
  <w:endnote w:type="continuationSeparator" w:id="0">
    <w:p w:rsidR="000D2E08" w:rsidRDefault="000D2E08" w:rsidP="00E92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BD3" w:rsidRDefault="004F5B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3C6" w:rsidRPr="003C03C6" w:rsidRDefault="004F5BD3" w:rsidP="003C03C6">
    <w:pPr>
      <w:pStyle w:val="Footer"/>
      <w:tabs>
        <w:tab w:val="clear" w:pos="9026"/>
        <w:tab w:val="right" w:pos="9639"/>
      </w:tabs>
      <w:rPr>
        <w:sz w:val="20"/>
        <w:szCs w:val="20"/>
      </w:rPr>
    </w:pPr>
    <w:r>
      <w:rPr>
        <w:sz w:val="20"/>
        <w:szCs w:val="20"/>
      </w:rPr>
      <w:t>Date for Review: January 2019</w:t>
    </w:r>
    <w:r w:rsidR="00AF4296">
      <w:rPr>
        <w:sz w:val="20"/>
        <w:szCs w:val="20"/>
      </w:rPr>
      <w:tab/>
    </w:r>
    <w:r w:rsidR="00AF4296">
      <w:rPr>
        <w:sz w:val="20"/>
        <w:szCs w:val="20"/>
      </w:rPr>
      <w:tab/>
      <w:t xml:space="preserve">     Version: 2</w:t>
    </w:r>
    <w:r w:rsidR="003C03C6">
      <w:rPr>
        <w:sz w:val="20"/>
        <w:szCs w:val="20"/>
      </w:rPr>
      <w:t>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BD3" w:rsidRDefault="004F5B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E08" w:rsidRDefault="000D2E08" w:rsidP="00E92DC5">
      <w:pPr>
        <w:spacing w:after="0" w:line="240" w:lineRule="auto"/>
      </w:pPr>
      <w:r>
        <w:separator/>
      </w:r>
    </w:p>
  </w:footnote>
  <w:footnote w:type="continuationSeparator" w:id="0">
    <w:p w:rsidR="000D2E08" w:rsidRDefault="000D2E08" w:rsidP="00E92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BD3" w:rsidRDefault="004F5B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DC5" w:rsidRDefault="00E92DC5" w:rsidP="00F81836">
    <w:pPr>
      <w:pStyle w:val="Header"/>
      <w:jc w:val="right"/>
    </w:pPr>
    <w:r>
      <w:t xml:space="preserve">                                                               </w:t>
    </w:r>
    <w:r w:rsidR="00F81836">
      <w:t xml:space="preserve">  </w:t>
    </w:r>
    <w:r w:rsidR="00F81836">
      <w:tab/>
    </w:r>
    <w:r w:rsidR="00F81836">
      <w:tab/>
      <w:t xml:space="preserve">                 </w:t>
    </w:r>
    <w:r>
      <w:t xml:space="preserve">    </w:t>
    </w:r>
    <w:r w:rsidR="00F81836">
      <w:rPr>
        <w:noProof/>
      </w:rPr>
      <w:drawing>
        <wp:inline distT="0" distB="0" distL="0" distR="0" wp14:anchorId="01A162CC" wp14:editId="2757D0D3">
          <wp:extent cx="2057359" cy="410153"/>
          <wp:effectExtent l="0" t="0" r="635" b="9525"/>
          <wp:docPr id="3" name="Picture 0" descr="WUTH NH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WUTH NHS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996" cy="4114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BD3" w:rsidRDefault="004F5B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2D50"/>
    <w:multiLevelType w:val="hybridMultilevel"/>
    <w:tmpl w:val="919C82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A0520"/>
    <w:multiLevelType w:val="hybridMultilevel"/>
    <w:tmpl w:val="9F085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5381D"/>
    <w:multiLevelType w:val="hybridMultilevel"/>
    <w:tmpl w:val="4298259E"/>
    <w:lvl w:ilvl="0" w:tplc="A738C1C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00" w:hanging="360"/>
      </w:pPr>
    </w:lvl>
    <w:lvl w:ilvl="2" w:tplc="1009001B" w:tentative="1">
      <w:start w:val="1"/>
      <w:numFmt w:val="lowerRoman"/>
      <w:lvlText w:val="%3."/>
      <w:lvlJc w:val="right"/>
      <w:pPr>
        <w:ind w:left="1920" w:hanging="180"/>
      </w:pPr>
    </w:lvl>
    <w:lvl w:ilvl="3" w:tplc="1009000F" w:tentative="1">
      <w:start w:val="1"/>
      <w:numFmt w:val="decimal"/>
      <w:lvlText w:val="%4."/>
      <w:lvlJc w:val="left"/>
      <w:pPr>
        <w:ind w:left="2640" w:hanging="360"/>
      </w:p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</w:lvl>
    <w:lvl w:ilvl="6" w:tplc="1009000F" w:tentative="1">
      <w:start w:val="1"/>
      <w:numFmt w:val="decimal"/>
      <w:lvlText w:val="%7."/>
      <w:lvlJc w:val="left"/>
      <w:pPr>
        <w:ind w:left="4800" w:hanging="360"/>
      </w:p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68DF0EB4"/>
    <w:multiLevelType w:val="hybridMultilevel"/>
    <w:tmpl w:val="6F847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6749A"/>
    <w:multiLevelType w:val="hybridMultilevel"/>
    <w:tmpl w:val="426238BE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D7"/>
    <w:rsid w:val="00000EA6"/>
    <w:rsid w:val="000256E7"/>
    <w:rsid w:val="000268B5"/>
    <w:rsid w:val="000305CA"/>
    <w:rsid w:val="000D2E08"/>
    <w:rsid w:val="001120EA"/>
    <w:rsid w:val="00136F2D"/>
    <w:rsid w:val="00140CCA"/>
    <w:rsid w:val="001446E9"/>
    <w:rsid w:val="0015014A"/>
    <w:rsid w:val="00182746"/>
    <w:rsid w:val="001E32E0"/>
    <w:rsid w:val="00223AC1"/>
    <w:rsid w:val="00267F55"/>
    <w:rsid w:val="00296037"/>
    <w:rsid w:val="002A30F6"/>
    <w:rsid w:val="002A7250"/>
    <w:rsid w:val="002D01CB"/>
    <w:rsid w:val="002E173B"/>
    <w:rsid w:val="002F63C1"/>
    <w:rsid w:val="003275EC"/>
    <w:rsid w:val="00333B3A"/>
    <w:rsid w:val="00347064"/>
    <w:rsid w:val="003579B9"/>
    <w:rsid w:val="00366388"/>
    <w:rsid w:val="0037730B"/>
    <w:rsid w:val="00387486"/>
    <w:rsid w:val="003A128B"/>
    <w:rsid w:val="003A2A61"/>
    <w:rsid w:val="003B3524"/>
    <w:rsid w:val="003C0102"/>
    <w:rsid w:val="003C03C6"/>
    <w:rsid w:val="003E2258"/>
    <w:rsid w:val="004309F6"/>
    <w:rsid w:val="00435819"/>
    <w:rsid w:val="00437280"/>
    <w:rsid w:val="0045614F"/>
    <w:rsid w:val="004A1972"/>
    <w:rsid w:val="004F18E4"/>
    <w:rsid w:val="004F2317"/>
    <w:rsid w:val="004F5BD3"/>
    <w:rsid w:val="00520153"/>
    <w:rsid w:val="005309CD"/>
    <w:rsid w:val="005420E1"/>
    <w:rsid w:val="00555638"/>
    <w:rsid w:val="005909C7"/>
    <w:rsid w:val="005C0C9A"/>
    <w:rsid w:val="005C2634"/>
    <w:rsid w:val="0064550E"/>
    <w:rsid w:val="006724E4"/>
    <w:rsid w:val="006736D9"/>
    <w:rsid w:val="006B034E"/>
    <w:rsid w:val="006E51E3"/>
    <w:rsid w:val="006E58F0"/>
    <w:rsid w:val="00701DBD"/>
    <w:rsid w:val="007611ED"/>
    <w:rsid w:val="00773C04"/>
    <w:rsid w:val="00794DC2"/>
    <w:rsid w:val="007D5B1D"/>
    <w:rsid w:val="007D6B4F"/>
    <w:rsid w:val="008120FC"/>
    <w:rsid w:val="008460E8"/>
    <w:rsid w:val="00867189"/>
    <w:rsid w:val="008A71F1"/>
    <w:rsid w:val="008F6637"/>
    <w:rsid w:val="00930180"/>
    <w:rsid w:val="00933E22"/>
    <w:rsid w:val="00980462"/>
    <w:rsid w:val="00993786"/>
    <w:rsid w:val="00994642"/>
    <w:rsid w:val="009970FC"/>
    <w:rsid w:val="0099765E"/>
    <w:rsid w:val="009A4A43"/>
    <w:rsid w:val="00A567EE"/>
    <w:rsid w:val="00AB2234"/>
    <w:rsid w:val="00AC37D7"/>
    <w:rsid w:val="00AD06B6"/>
    <w:rsid w:val="00AF4296"/>
    <w:rsid w:val="00B01CBC"/>
    <w:rsid w:val="00B0482E"/>
    <w:rsid w:val="00B23B4A"/>
    <w:rsid w:val="00B323FE"/>
    <w:rsid w:val="00B32F07"/>
    <w:rsid w:val="00B50333"/>
    <w:rsid w:val="00B55AF0"/>
    <w:rsid w:val="00B96975"/>
    <w:rsid w:val="00BA1D96"/>
    <w:rsid w:val="00BC36E0"/>
    <w:rsid w:val="00BD0F05"/>
    <w:rsid w:val="00BF4094"/>
    <w:rsid w:val="00C732E2"/>
    <w:rsid w:val="00CB4524"/>
    <w:rsid w:val="00CE7E02"/>
    <w:rsid w:val="00CF7CAB"/>
    <w:rsid w:val="00D0492E"/>
    <w:rsid w:val="00D26056"/>
    <w:rsid w:val="00D35FA9"/>
    <w:rsid w:val="00D44B06"/>
    <w:rsid w:val="00D72D77"/>
    <w:rsid w:val="00DA2520"/>
    <w:rsid w:val="00DD76CD"/>
    <w:rsid w:val="00E17E0C"/>
    <w:rsid w:val="00E349C0"/>
    <w:rsid w:val="00E35EDF"/>
    <w:rsid w:val="00E83204"/>
    <w:rsid w:val="00E9163E"/>
    <w:rsid w:val="00E92DC5"/>
    <w:rsid w:val="00E95EF2"/>
    <w:rsid w:val="00F24D42"/>
    <w:rsid w:val="00F740A3"/>
    <w:rsid w:val="00F81836"/>
    <w:rsid w:val="00FA0326"/>
    <w:rsid w:val="00FA2F04"/>
    <w:rsid w:val="00FB50B4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3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F7C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CA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CA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2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DC5"/>
  </w:style>
  <w:style w:type="paragraph" w:styleId="Footer">
    <w:name w:val="footer"/>
    <w:basedOn w:val="Normal"/>
    <w:link w:val="FooterChar"/>
    <w:uiPriority w:val="99"/>
    <w:unhideWhenUsed/>
    <w:rsid w:val="00E92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DC5"/>
  </w:style>
  <w:style w:type="paragraph" w:styleId="ListParagraph">
    <w:name w:val="List Paragraph"/>
    <w:basedOn w:val="Normal"/>
    <w:uiPriority w:val="34"/>
    <w:qFormat/>
    <w:rsid w:val="001446E9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3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F7C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CA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CA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2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DC5"/>
  </w:style>
  <w:style w:type="paragraph" w:styleId="Footer">
    <w:name w:val="footer"/>
    <w:basedOn w:val="Normal"/>
    <w:link w:val="FooterChar"/>
    <w:uiPriority w:val="99"/>
    <w:unhideWhenUsed/>
    <w:rsid w:val="00E92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DC5"/>
  </w:style>
  <w:style w:type="paragraph" w:styleId="ListParagraph">
    <w:name w:val="List Paragraph"/>
    <w:basedOn w:val="Normal"/>
    <w:uiPriority w:val="34"/>
    <w:qFormat/>
    <w:rsid w:val="001446E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7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5E7BF-098B-494D-9822-995F0766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CICT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Paula</dc:creator>
  <cp:lastModifiedBy>Lynsey Gorman</cp:lastModifiedBy>
  <cp:revision>4</cp:revision>
  <cp:lastPrinted>2014-05-29T18:11:00Z</cp:lastPrinted>
  <dcterms:created xsi:type="dcterms:W3CDTF">2018-01-16T16:06:00Z</dcterms:created>
  <dcterms:modified xsi:type="dcterms:W3CDTF">2018-10-11T12:41:00Z</dcterms:modified>
</cp:coreProperties>
</file>